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1597" w:tblpY="53"/>
        <w:tblW w:w="0" w:type="auto"/>
        <w:tblLook w:val="04A0" w:firstRow="1" w:lastRow="0" w:firstColumn="1" w:lastColumn="0" w:noHBand="0" w:noVBand="1"/>
      </w:tblPr>
      <w:tblGrid>
        <w:gridCol w:w="5020"/>
        <w:gridCol w:w="4444"/>
        <w:gridCol w:w="5021"/>
      </w:tblGrid>
      <w:tr w:rsidR="00DD5C7F" w:rsidRPr="00A0470A" w14:paraId="50EA6263" w14:textId="77777777" w:rsidTr="00482214">
        <w:tc>
          <w:tcPr>
            <w:tcW w:w="5020" w:type="dxa"/>
            <w:shd w:val="clear" w:color="auto" w:fill="auto"/>
          </w:tcPr>
          <w:p w14:paraId="037C22F8" w14:textId="77777777" w:rsidR="00DD5C7F" w:rsidRPr="00A0470A" w:rsidRDefault="00DD5C7F" w:rsidP="00482214">
            <w:pPr>
              <w:widowControl w:val="0"/>
              <w:autoSpaceDE w:val="0"/>
              <w:autoSpaceDN w:val="0"/>
              <w:adjustRightInd w:val="0"/>
              <w:spacing w:line="360" w:lineRule="auto"/>
              <w:jc w:val="center"/>
              <w:rPr>
                <w:b/>
                <w:bCs/>
                <w:sz w:val="26"/>
                <w:szCs w:val="26"/>
              </w:rPr>
            </w:pPr>
            <w:r w:rsidRPr="00A0470A">
              <w:rPr>
                <w:b/>
                <w:bCs/>
                <w:spacing w:val="2"/>
                <w:sz w:val="26"/>
                <w:szCs w:val="26"/>
              </w:rPr>
              <w:t>T</w:t>
            </w:r>
            <w:r w:rsidRPr="00A0470A">
              <w:rPr>
                <w:b/>
                <w:bCs/>
                <w:sz w:val="26"/>
                <w:szCs w:val="26"/>
              </w:rPr>
              <w:t>R</w:t>
            </w:r>
            <w:r w:rsidRPr="00A0470A">
              <w:rPr>
                <w:b/>
                <w:bCs/>
                <w:spacing w:val="2"/>
                <w:sz w:val="26"/>
                <w:szCs w:val="26"/>
              </w:rPr>
              <w:t>Ư</w:t>
            </w:r>
            <w:r w:rsidRPr="00A0470A">
              <w:rPr>
                <w:b/>
                <w:bCs/>
                <w:spacing w:val="1"/>
                <w:sz w:val="26"/>
                <w:szCs w:val="26"/>
              </w:rPr>
              <w:t>ỜN</w:t>
            </w:r>
            <w:r w:rsidRPr="00A0470A">
              <w:rPr>
                <w:b/>
                <w:bCs/>
                <w:sz w:val="26"/>
                <w:szCs w:val="26"/>
              </w:rPr>
              <w:t>GĐHSP HÀ NỘI 2</w:t>
            </w:r>
          </w:p>
          <w:p w14:paraId="4C564249" w14:textId="77777777" w:rsidR="00DD5C7F" w:rsidRPr="00A0470A" w:rsidRDefault="00DD5C7F" w:rsidP="00482214">
            <w:pPr>
              <w:widowControl w:val="0"/>
              <w:autoSpaceDE w:val="0"/>
              <w:autoSpaceDN w:val="0"/>
              <w:adjustRightInd w:val="0"/>
              <w:spacing w:line="360" w:lineRule="auto"/>
              <w:jc w:val="center"/>
              <w:rPr>
                <w:bCs/>
                <w:sz w:val="26"/>
                <w:szCs w:val="26"/>
              </w:rPr>
            </w:pPr>
            <w:r w:rsidRPr="00A0470A">
              <w:rPr>
                <w:bCs/>
                <w:noProof/>
                <w:spacing w:val="2"/>
                <w:sz w:val="26"/>
                <w:szCs w:val="26"/>
              </w:rPr>
              <mc:AlternateContent>
                <mc:Choice Requires="wps">
                  <w:drawing>
                    <wp:anchor distT="4294967294" distB="4294967294" distL="114300" distR="114300" simplePos="0" relativeHeight="251660288" behindDoc="0" locked="0" layoutInCell="1" allowOverlap="1" wp14:anchorId="5457167F" wp14:editId="2C06FA0D">
                      <wp:simplePos x="0" y="0"/>
                      <wp:positionH relativeFrom="column">
                        <wp:posOffset>1047750</wp:posOffset>
                      </wp:positionH>
                      <wp:positionV relativeFrom="paragraph">
                        <wp:posOffset>203834</wp:posOffset>
                      </wp:positionV>
                      <wp:extent cx="97980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5A16D1" id="_x0000_t32" coordsize="21600,21600" o:spt="32" o:oned="t" path="m,l21600,21600e" filled="f">
                      <v:path arrowok="t" fillok="f" o:connecttype="none"/>
                      <o:lock v:ext="edit" shapetype="t"/>
                    </v:shapetype>
                    <v:shape id="Straight Arrow Connector 2" o:spid="_x0000_s1026" type="#_x0000_t32" style="position:absolute;margin-left:82.5pt;margin-top:16.05pt;width:77.1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">
                      <o:lock v:ext="edit" shapetype="f"/>
                    </v:shape>
                  </w:pict>
                </mc:Fallback>
              </mc:AlternateContent>
            </w:r>
            <w:r w:rsidRPr="00A0470A">
              <w:rPr>
                <w:b/>
                <w:bCs/>
                <w:sz w:val="26"/>
                <w:szCs w:val="26"/>
              </w:rPr>
              <w:t>KHOA</w:t>
            </w:r>
            <w:r w:rsidRPr="00A0470A">
              <w:rPr>
                <w:b/>
                <w:bCs/>
                <w:sz w:val="26"/>
                <w:szCs w:val="26"/>
                <w:lang w:val="vi-VN"/>
              </w:rPr>
              <w:t xml:space="preserve"> GIÁO DỤC CHÍNH TRỊ</w:t>
            </w:r>
          </w:p>
        </w:tc>
        <w:tc>
          <w:tcPr>
            <w:tcW w:w="4444" w:type="dxa"/>
            <w:shd w:val="clear" w:color="auto" w:fill="auto"/>
          </w:tcPr>
          <w:p w14:paraId="2439BB38" w14:textId="77777777" w:rsidR="00DD5C7F" w:rsidRPr="00A0470A" w:rsidRDefault="00DD5C7F" w:rsidP="00482214">
            <w:pPr>
              <w:spacing w:line="360" w:lineRule="auto"/>
              <w:jc w:val="center"/>
              <w:rPr>
                <w:b/>
                <w:szCs w:val="26"/>
              </w:rPr>
            </w:pPr>
          </w:p>
        </w:tc>
        <w:tc>
          <w:tcPr>
            <w:tcW w:w="5021" w:type="dxa"/>
            <w:shd w:val="clear" w:color="auto" w:fill="auto"/>
          </w:tcPr>
          <w:p w14:paraId="55D01EDF" w14:textId="77777777" w:rsidR="00DD5C7F" w:rsidRPr="00A0470A" w:rsidRDefault="00DD5C7F" w:rsidP="00482214">
            <w:pPr>
              <w:widowControl w:val="0"/>
              <w:autoSpaceDE w:val="0"/>
              <w:autoSpaceDN w:val="0"/>
              <w:adjustRightInd w:val="0"/>
              <w:spacing w:line="360" w:lineRule="auto"/>
              <w:ind w:right="-20"/>
              <w:rPr>
                <w:bCs/>
                <w:szCs w:val="26"/>
              </w:rPr>
            </w:pPr>
            <w:r w:rsidRPr="00A0470A">
              <w:rPr>
                <w:bCs/>
                <w:szCs w:val="26"/>
              </w:rPr>
              <w:t>CỘNG HOÀ XÃ HỘI CHỦ N</w:t>
            </w:r>
            <w:r w:rsidRPr="00A0470A">
              <w:rPr>
                <w:bCs/>
                <w:spacing w:val="1"/>
                <w:szCs w:val="26"/>
              </w:rPr>
              <w:t>G</w:t>
            </w:r>
            <w:r w:rsidRPr="00A0470A">
              <w:rPr>
                <w:bCs/>
                <w:szCs w:val="26"/>
              </w:rPr>
              <w:t>H</w:t>
            </w:r>
            <w:r w:rsidRPr="00A0470A">
              <w:rPr>
                <w:bCs/>
                <w:spacing w:val="-1"/>
                <w:szCs w:val="26"/>
              </w:rPr>
              <w:t>Ĩ</w:t>
            </w:r>
            <w:r w:rsidRPr="00A0470A">
              <w:rPr>
                <w:bCs/>
                <w:szCs w:val="26"/>
              </w:rPr>
              <w:t>A V</w:t>
            </w:r>
            <w:r w:rsidRPr="00A0470A">
              <w:rPr>
                <w:bCs/>
                <w:spacing w:val="-2"/>
                <w:szCs w:val="26"/>
              </w:rPr>
              <w:t>IỆ</w:t>
            </w:r>
            <w:r w:rsidRPr="00A0470A">
              <w:rPr>
                <w:bCs/>
                <w:szCs w:val="26"/>
              </w:rPr>
              <w:t>T NAM</w:t>
            </w:r>
          </w:p>
          <w:p w14:paraId="2C3D2E73" w14:textId="77777777" w:rsidR="00DD5C7F" w:rsidRPr="00A0470A" w:rsidRDefault="00DD5C7F" w:rsidP="00482214">
            <w:pPr>
              <w:widowControl w:val="0"/>
              <w:autoSpaceDE w:val="0"/>
              <w:autoSpaceDN w:val="0"/>
              <w:adjustRightInd w:val="0"/>
              <w:spacing w:line="360" w:lineRule="auto"/>
              <w:ind w:right="-20"/>
              <w:jc w:val="center"/>
              <w:rPr>
                <w:b/>
                <w:bCs/>
                <w:i/>
                <w:szCs w:val="26"/>
              </w:rPr>
            </w:pPr>
            <w:r w:rsidRPr="00A0470A">
              <w:rPr>
                <w:b/>
                <w:bCs/>
                <w:i/>
                <w:szCs w:val="26"/>
              </w:rPr>
              <w:t xml:space="preserve">Độc </w:t>
            </w:r>
            <w:r w:rsidRPr="00A0470A">
              <w:rPr>
                <w:b/>
                <w:bCs/>
                <w:i/>
                <w:spacing w:val="-4"/>
                <w:szCs w:val="26"/>
              </w:rPr>
              <w:t>l</w:t>
            </w:r>
            <w:r w:rsidRPr="00A0470A">
              <w:rPr>
                <w:b/>
                <w:bCs/>
                <w:i/>
                <w:szCs w:val="26"/>
              </w:rPr>
              <w:t xml:space="preserve">ập – </w:t>
            </w:r>
            <w:r w:rsidRPr="00A0470A">
              <w:rPr>
                <w:b/>
                <w:bCs/>
                <w:i/>
                <w:spacing w:val="-1"/>
                <w:szCs w:val="26"/>
              </w:rPr>
              <w:t>T</w:t>
            </w:r>
            <w:r w:rsidRPr="00A0470A">
              <w:rPr>
                <w:b/>
                <w:bCs/>
                <w:i/>
                <w:szCs w:val="26"/>
              </w:rPr>
              <w:t>ự do – Hạnh p</w:t>
            </w:r>
            <w:r w:rsidRPr="00A0470A">
              <w:rPr>
                <w:b/>
                <w:bCs/>
                <w:i/>
                <w:spacing w:val="-3"/>
                <w:szCs w:val="26"/>
              </w:rPr>
              <w:t>h</w:t>
            </w:r>
            <w:r w:rsidRPr="00A0470A">
              <w:rPr>
                <w:b/>
                <w:bCs/>
                <w:i/>
                <w:szCs w:val="26"/>
              </w:rPr>
              <w:t>úc</w:t>
            </w:r>
          </w:p>
          <w:p w14:paraId="422BB8A9" w14:textId="77777777" w:rsidR="00DD5C7F" w:rsidRPr="00A0470A" w:rsidRDefault="00DD5C7F" w:rsidP="00482214">
            <w:pPr>
              <w:spacing w:line="360" w:lineRule="auto"/>
              <w:jc w:val="center"/>
              <w:rPr>
                <w:b/>
                <w:i/>
                <w:szCs w:val="26"/>
              </w:rPr>
            </w:pPr>
            <w:r w:rsidRPr="00A0470A">
              <w:rPr>
                <w:i/>
                <w:noProof/>
                <w:szCs w:val="26"/>
              </w:rPr>
              <mc:AlternateContent>
                <mc:Choice Requires="wps">
                  <w:drawing>
                    <wp:anchor distT="4294967294" distB="4294967294" distL="114300" distR="114300" simplePos="0" relativeHeight="251659264" behindDoc="0" locked="0" layoutInCell="1" allowOverlap="1" wp14:anchorId="22B39E7D" wp14:editId="5FD3EC1D">
                      <wp:simplePos x="0" y="0"/>
                      <wp:positionH relativeFrom="column">
                        <wp:posOffset>461010</wp:posOffset>
                      </wp:positionH>
                      <wp:positionV relativeFrom="paragraph">
                        <wp:posOffset>40004</wp:posOffset>
                      </wp:positionV>
                      <wp:extent cx="21336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4869C" id="Straight Arrow Connector 1" o:spid="_x0000_s1026" type="#_x0000_t32" style="position:absolute;margin-left:36.3pt;margin-top:3.15pt;width:16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">
                      <o:lock v:ext="edit" shapetype="f"/>
                    </v:shape>
                  </w:pict>
                </mc:Fallback>
              </mc:AlternateContent>
            </w:r>
          </w:p>
          <w:p w14:paraId="2257FECB" w14:textId="2CAAF587" w:rsidR="00DD5C7F" w:rsidRPr="00A0470A" w:rsidRDefault="00DD5C7F" w:rsidP="00482214">
            <w:pPr>
              <w:spacing w:line="360" w:lineRule="auto"/>
              <w:jc w:val="center"/>
              <w:rPr>
                <w:i/>
                <w:szCs w:val="26"/>
              </w:rPr>
            </w:pPr>
            <w:r w:rsidRPr="00A0470A">
              <w:rPr>
                <w:i/>
                <w:szCs w:val="26"/>
              </w:rPr>
              <w:t xml:space="preserve">Hà Nội, ngày </w:t>
            </w:r>
            <w:r w:rsidR="00A0470A" w:rsidRPr="00A0470A">
              <w:rPr>
                <w:i/>
                <w:szCs w:val="26"/>
              </w:rPr>
              <w:t xml:space="preserve">4 </w:t>
            </w:r>
            <w:r w:rsidRPr="00A0470A">
              <w:rPr>
                <w:i/>
                <w:szCs w:val="26"/>
              </w:rPr>
              <w:t xml:space="preserve">tháng </w:t>
            </w:r>
            <w:r w:rsidR="00267D2D">
              <w:rPr>
                <w:i/>
                <w:szCs w:val="26"/>
              </w:rPr>
              <w:t>9</w:t>
            </w:r>
            <w:r w:rsidRPr="00A0470A">
              <w:rPr>
                <w:i/>
                <w:szCs w:val="26"/>
              </w:rPr>
              <w:t xml:space="preserve"> năm 202</w:t>
            </w:r>
            <w:r w:rsidR="00267D2D">
              <w:rPr>
                <w:i/>
                <w:szCs w:val="26"/>
              </w:rPr>
              <w:t>4</w:t>
            </w:r>
          </w:p>
          <w:p w14:paraId="24D66B98" w14:textId="77777777" w:rsidR="00DD5C7F" w:rsidRPr="00A0470A" w:rsidRDefault="00DD5C7F" w:rsidP="00482214">
            <w:pPr>
              <w:spacing w:line="360" w:lineRule="auto"/>
              <w:jc w:val="center"/>
              <w:rPr>
                <w:b/>
                <w:szCs w:val="26"/>
              </w:rPr>
            </w:pPr>
          </w:p>
        </w:tc>
      </w:tr>
    </w:tbl>
    <w:p w14:paraId="3FC35EF3" w14:textId="2089581C" w:rsidR="00DD5C7F" w:rsidRPr="00A0470A" w:rsidRDefault="00DD5C7F" w:rsidP="00A0470A">
      <w:pPr>
        <w:tabs>
          <w:tab w:val="left" w:pos="2910"/>
          <w:tab w:val="center" w:pos="7422"/>
        </w:tabs>
        <w:jc w:val="center"/>
        <w:rPr>
          <w:b/>
          <w:sz w:val="26"/>
          <w:szCs w:val="26"/>
        </w:rPr>
      </w:pPr>
      <w:r w:rsidRPr="00A0470A">
        <w:rPr>
          <w:b/>
          <w:sz w:val="26"/>
          <w:szCs w:val="26"/>
        </w:rPr>
        <w:t xml:space="preserve">HOẠT ĐỘNG SEMINAR  </w:t>
      </w:r>
      <w:r w:rsidRPr="00A0470A">
        <w:rPr>
          <w:b/>
          <w:sz w:val="26"/>
          <w:szCs w:val="26"/>
          <w:lang w:val="vi-VN"/>
        </w:rPr>
        <w:t xml:space="preserve">CHUYÊN MÔN </w:t>
      </w:r>
      <w:r w:rsidRPr="00A0470A">
        <w:rPr>
          <w:b/>
          <w:sz w:val="26"/>
          <w:szCs w:val="26"/>
        </w:rPr>
        <w:t xml:space="preserve">THÁNG </w:t>
      </w:r>
      <w:r w:rsidR="00267D2D">
        <w:rPr>
          <w:b/>
          <w:sz w:val="26"/>
          <w:szCs w:val="26"/>
        </w:rPr>
        <w:t>9</w:t>
      </w:r>
      <w:bookmarkStart w:id="0" w:name="_GoBack"/>
      <w:bookmarkEnd w:id="0"/>
      <w:r w:rsidRPr="00A0470A">
        <w:rPr>
          <w:b/>
          <w:sz w:val="26"/>
          <w:szCs w:val="26"/>
        </w:rPr>
        <w:t>/202</w:t>
      </w:r>
      <w:r w:rsidR="00267D2D">
        <w:rPr>
          <w:b/>
          <w:sz w:val="26"/>
          <w:szCs w:val="26"/>
        </w:rPr>
        <w:t>4</w:t>
      </w:r>
    </w:p>
    <w:p w14:paraId="451E6399" w14:textId="77777777" w:rsidR="00DD5C7F" w:rsidRPr="00A0470A" w:rsidRDefault="00DD5C7F" w:rsidP="00DD5C7F">
      <w:pPr>
        <w:tabs>
          <w:tab w:val="left" w:pos="2910"/>
          <w:tab w:val="center" w:pos="7422"/>
        </w:tabs>
        <w:spacing w:line="360" w:lineRule="auto"/>
        <w:jc w:val="center"/>
        <w:rPr>
          <w:i/>
          <w:sz w:val="26"/>
          <w:szCs w:val="26"/>
        </w:rPr>
      </w:pPr>
      <w:r w:rsidRPr="00A0470A">
        <w:rPr>
          <w:sz w:val="26"/>
          <w:szCs w:val="26"/>
        </w:rPr>
        <w:t xml:space="preserve">Tổ: </w:t>
      </w:r>
      <w:r w:rsidRPr="00A0470A">
        <w:rPr>
          <w:i/>
          <w:sz w:val="26"/>
          <w:szCs w:val="26"/>
        </w:rPr>
        <w:t>Đường lối CM Việt Nam</w:t>
      </w:r>
    </w:p>
    <w:p w14:paraId="578207F1" w14:textId="6E47D0F6" w:rsidR="00DD5C7F" w:rsidRPr="00A0470A" w:rsidRDefault="00DD5C7F" w:rsidP="00A0470A">
      <w:pPr>
        <w:tabs>
          <w:tab w:val="left" w:pos="2910"/>
          <w:tab w:val="center" w:pos="7422"/>
        </w:tabs>
        <w:spacing w:line="360" w:lineRule="auto"/>
        <w:jc w:val="center"/>
        <w:rPr>
          <w:i/>
          <w:sz w:val="26"/>
          <w:szCs w:val="26"/>
        </w:rPr>
      </w:pPr>
      <w:r w:rsidRPr="00A0470A">
        <w:rPr>
          <w:i/>
          <w:sz w:val="26"/>
          <w:szCs w:val="26"/>
        </w:rPr>
        <w:t xml:space="preserve">Chủ đề: </w:t>
      </w:r>
      <w:r w:rsidR="00267D2D" w:rsidRPr="00267D2D">
        <w:rPr>
          <w:b/>
          <w:color w:val="000000" w:themeColor="text1"/>
          <w:sz w:val="26"/>
          <w:szCs w:val="26"/>
          <w:lang w:val="it-IT"/>
        </w:rPr>
        <w:t>Giữ gìn và phát huy di sản tư tưởng Hồ Chí Minh</w:t>
      </w:r>
    </w:p>
    <w:tbl>
      <w:tblPr>
        <w:tblW w:w="14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2685"/>
        <w:gridCol w:w="4111"/>
        <w:gridCol w:w="1842"/>
        <w:gridCol w:w="1843"/>
        <w:gridCol w:w="1701"/>
        <w:gridCol w:w="1559"/>
      </w:tblGrid>
      <w:tr w:rsidR="00DD5C7F" w:rsidRPr="00A0470A" w14:paraId="36340B9C" w14:textId="77777777" w:rsidTr="00A0470A">
        <w:tc>
          <w:tcPr>
            <w:tcW w:w="746" w:type="dxa"/>
            <w:shd w:val="clear" w:color="auto" w:fill="auto"/>
            <w:vAlign w:val="center"/>
          </w:tcPr>
          <w:p w14:paraId="32777C8C" w14:textId="77777777" w:rsidR="00DD5C7F" w:rsidRPr="00A0470A" w:rsidRDefault="00DD5C7F" w:rsidP="00482214">
            <w:pPr>
              <w:spacing w:line="360" w:lineRule="auto"/>
              <w:jc w:val="center"/>
              <w:rPr>
                <w:b/>
                <w:sz w:val="26"/>
                <w:szCs w:val="26"/>
              </w:rPr>
            </w:pPr>
            <w:r w:rsidRPr="00A0470A">
              <w:rPr>
                <w:b/>
                <w:sz w:val="26"/>
                <w:szCs w:val="26"/>
              </w:rPr>
              <w:t>STT</w:t>
            </w:r>
          </w:p>
        </w:tc>
        <w:tc>
          <w:tcPr>
            <w:tcW w:w="2685" w:type="dxa"/>
            <w:shd w:val="clear" w:color="auto" w:fill="auto"/>
            <w:vAlign w:val="center"/>
          </w:tcPr>
          <w:p w14:paraId="2CF1D217" w14:textId="77777777" w:rsidR="00DD5C7F" w:rsidRPr="00A0470A" w:rsidRDefault="00DD5C7F" w:rsidP="00482214">
            <w:pPr>
              <w:spacing w:line="360" w:lineRule="auto"/>
              <w:jc w:val="center"/>
              <w:rPr>
                <w:b/>
                <w:sz w:val="26"/>
                <w:szCs w:val="26"/>
              </w:rPr>
            </w:pPr>
            <w:r w:rsidRPr="00A0470A">
              <w:rPr>
                <w:b/>
                <w:sz w:val="26"/>
                <w:szCs w:val="26"/>
              </w:rPr>
              <w:t>Tên báo cáo</w:t>
            </w:r>
          </w:p>
        </w:tc>
        <w:tc>
          <w:tcPr>
            <w:tcW w:w="4111" w:type="dxa"/>
            <w:shd w:val="clear" w:color="auto" w:fill="auto"/>
            <w:vAlign w:val="center"/>
          </w:tcPr>
          <w:p w14:paraId="54157DEB" w14:textId="77777777" w:rsidR="00DD5C7F" w:rsidRPr="00A0470A" w:rsidRDefault="00DD5C7F" w:rsidP="00482214">
            <w:pPr>
              <w:spacing w:line="360" w:lineRule="auto"/>
              <w:jc w:val="center"/>
              <w:rPr>
                <w:b/>
                <w:sz w:val="26"/>
                <w:szCs w:val="26"/>
              </w:rPr>
            </w:pPr>
            <w:r w:rsidRPr="00A0470A">
              <w:rPr>
                <w:b/>
                <w:sz w:val="26"/>
                <w:szCs w:val="26"/>
              </w:rPr>
              <w:t>Tóm tắt báo cáo</w:t>
            </w:r>
          </w:p>
        </w:tc>
        <w:tc>
          <w:tcPr>
            <w:tcW w:w="1842" w:type="dxa"/>
            <w:shd w:val="clear" w:color="auto" w:fill="auto"/>
            <w:vAlign w:val="center"/>
          </w:tcPr>
          <w:p w14:paraId="578C77BD" w14:textId="77777777" w:rsidR="00DD5C7F" w:rsidRPr="00A0470A" w:rsidRDefault="00DD5C7F" w:rsidP="00482214">
            <w:pPr>
              <w:spacing w:line="360" w:lineRule="auto"/>
              <w:jc w:val="center"/>
              <w:rPr>
                <w:b/>
                <w:sz w:val="26"/>
                <w:szCs w:val="26"/>
              </w:rPr>
            </w:pPr>
            <w:r w:rsidRPr="00A0470A">
              <w:rPr>
                <w:b/>
                <w:sz w:val="26"/>
                <w:szCs w:val="26"/>
              </w:rPr>
              <w:t>Người báo cáo</w:t>
            </w:r>
          </w:p>
        </w:tc>
        <w:tc>
          <w:tcPr>
            <w:tcW w:w="1843" w:type="dxa"/>
            <w:shd w:val="clear" w:color="auto" w:fill="auto"/>
            <w:vAlign w:val="center"/>
          </w:tcPr>
          <w:p w14:paraId="42DA5F8F" w14:textId="77777777" w:rsidR="00DD5C7F" w:rsidRPr="00A0470A" w:rsidRDefault="00DD5C7F" w:rsidP="00482214">
            <w:pPr>
              <w:spacing w:line="360" w:lineRule="auto"/>
              <w:jc w:val="center"/>
              <w:rPr>
                <w:b/>
                <w:sz w:val="26"/>
                <w:szCs w:val="26"/>
              </w:rPr>
            </w:pPr>
            <w:r w:rsidRPr="00A0470A">
              <w:rPr>
                <w:b/>
                <w:sz w:val="26"/>
                <w:szCs w:val="26"/>
              </w:rPr>
              <w:t>Thời gian</w:t>
            </w:r>
          </w:p>
        </w:tc>
        <w:tc>
          <w:tcPr>
            <w:tcW w:w="1701" w:type="dxa"/>
            <w:shd w:val="clear" w:color="auto" w:fill="auto"/>
            <w:vAlign w:val="center"/>
          </w:tcPr>
          <w:p w14:paraId="4E90B8E1" w14:textId="77777777" w:rsidR="00DD5C7F" w:rsidRPr="00A0470A" w:rsidRDefault="00DD5C7F" w:rsidP="00482214">
            <w:pPr>
              <w:spacing w:line="360" w:lineRule="auto"/>
              <w:jc w:val="center"/>
              <w:rPr>
                <w:b/>
                <w:sz w:val="26"/>
                <w:szCs w:val="26"/>
              </w:rPr>
            </w:pPr>
            <w:r w:rsidRPr="00A0470A">
              <w:rPr>
                <w:b/>
                <w:sz w:val="26"/>
                <w:szCs w:val="26"/>
              </w:rPr>
              <w:t>Địa điểm</w:t>
            </w:r>
          </w:p>
        </w:tc>
        <w:tc>
          <w:tcPr>
            <w:tcW w:w="1559" w:type="dxa"/>
            <w:shd w:val="clear" w:color="auto" w:fill="auto"/>
            <w:vAlign w:val="center"/>
          </w:tcPr>
          <w:p w14:paraId="211177F7" w14:textId="77777777" w:rsidR="00DD5C7F" w:rsidRPr="00A0470A" w:rsidRDefault="00DD5C7F" w:rsidP="00482214">
            <w:pPr>
              <w:spacing w:line="360" w:lineRule="auto"/>
              <w:jc w:val="center"/>
              <w:rPr>
                <w:b/>
                <w:sz w:val="26"/>
                <w:szCs w:val="26"/>
                <w:lang w:val="vi-VN"/>
              </w:rPr>
            </w:pPr>
            <w:r w:rsidRPr="00A0470A">
              <w:rPr>
                <w:b/>
                <w:sz w:val="26"/>
                <w:szCs w:val="26"/>
              </w:rPr>
              <w:t>Ghi chú</w:t>
            </w:r>
          </w:p>
        </w:tc>
      </w:tr>
      <w:tr w:rsidR="00A0470A" w:rsidRPr="00A0470A" w14:paraId="131D5479" w14:textId="77777777" w:rsidTr="00A0470A">
        <w:tc>
          <w:tcPr>
            <w:tcW w:w="746" w:type="dxa"/>
            <w:shd w:val="clear" w:color="auto" w:fill="auto"/>
            <w:vAlign w:val="center"/>
          </w:tcPr>
          <w:p w14:paraId="05AE2117" w14:textId="77777777" w:rsidR="00A0470A" w:rsidRPr="00A0470A" w:rsidRDefault="00A0470A" w:rsidP="00A0470A">
            <w:pPr>
              <w:spacing w:line="360" w:lineRule="auto"/>
              <w:jc w:val="center"/>
              <w:rPr>
                <w:sz w:val="26"/>
                <w:szCs w:val="26"/>
                <w:lang w:val="vi-VN"/>
              </w:rPr>
            </w:pPr>
            <w:r w:rsidRPr="00A0470A">
              <w:rPr>
                <w:sz w:val="26"/>
                <w:szCs w:val="26"/>
                <w:lang w:val="vi-VN"/>
              </w:rPr>
              <w:t>01</w:t>
            </w:r>
          </w:p>
        </w:tc>
        <w:tc>
          <w:tcPr>
            <w:tcW w:w="2685" w:type="dxa"/>
            <w:shd w:val="clear" w:color="auto" w:fill="auto"/>
          </w:tcPr>
          <w:p w14:paraId="0438126D" w14:textId="2E77246C" w:rsidR="00A0470A" w:rsidRPr="00267D2D" w:rsidRDefault="00267D2D" w:rsidP="00267D2D">
            <w:pPr>
              <w:spacing w:line="360" w:lineRule="auto"/>
              <w:jc w:val="both"/>
              <w:rPr>
                <w:sz w:val="26"/>
                <w:szCs w:val="26"/>
              </w:rPr>
            </w:pPr>
            <w:r w:rsidRPr="00267D2D">
              <w:rPr>
                <w:sz w:val="26"/>
                <w:szCs w:val="26"/>
              </w:rPr>
              <w:t>Vai trò của cụ Nguyễn Sinh Sắc trong quá trình hình thành tư tưởng yêu nước Hồ Chí Minh</w:t>
            </w:r>
          </w:p>
        </w:tc>
        <w:tc>
          <w:tcPr>
            <w:tcW w:w="4111" w:type="dxa"/>
            <w:shd w:val="clear" w:color="auto" w:fill="auto"/>
            <w:vAlign w:val="center"/>
          </w:tcPr>
          <w:p w14:paraId="7627935F" w14:textId="27E2E11D" w:rsidR="00A0470A" w:rsidRPr="00A0470A" w:rsidRDefault="00A0470A" w:rsidP="00A0470A">
            <w:pPr>
              <w:spacing w:line="360" w:lineRule="auto"/>
              <w:jc w:val="both"/>
              <w:rPr>
                <w:sz w:val="26"/>
                <w:szCs w:val="26"/>
                <w:lang w:val="vi-VN"/>
              </w:rPr>
            </w:pPr>
            <w:r w:rsidRPr="00A0470A">
              <w:rPr>
                <w:sz w:val="26"/>
                <w:szCs w:val="26"/>
                <w:lang w:val="vi-VN"/>
              </w:rPr>
              <w:t xml:space="preserve">Báo cáo </w:t>
            </w:r>
            <w:r w:rsidR="00267D2D">
              <w:rPr>
                <w:sz w:val="26"/>
                <w:szCs w:val="26"/>
              </w:rPr>
              <w:t>đi sâu phân tích vai trò của cụ Nguyễn Sinh Sắc trong quá trình hình thành tư tưởng yêu nước Hồ Chí Minh từ đó rút ra vai trò của gia đình trong quá trình đổi mới giáo dục căn bản và toàn diện hiện nay.</w:t>
            </w:r>
            <w:r w:rsidRPr="00A0470A">
              <w:rPr>
                <w:sz w:val="26"/>
                <w:szCs w:val="26"/>
              </w:rPr>
              <w:t xml:space="preserve"> </w:t>
            </w:r>
          </w:p>
        </w:tc>
        <w:tc>
          <w:tcPr>
            <w:tcW w:w="1842" w:type="dxa"/>
            <w:shd w:val="clear" w:color="auto" w:fill="auto"/>
            <w:vAlign w:val="center"/>
          </w:tcPr>
          <w:p w14:paraId="674D910E" w14:textId="060FF676" w:rsidR="00A0470A" w:rsidRPr="00A0470A" w:rsidRDefault="00A0470A" w:rsidP="00A0470A">
            <w:pPr>
              <w:spacing w:line="360" w:lineRule="auto"/>
              <w:jc w:val="center"/>
              <w:rPr>
                <w:sz w:val="26"/>
                <w:szCs w:val="26"/>
              </w:rPr>
            </w:pPr>
            <w:r w:rsidRPr="00A0470A">
              <w:rPr>
                <w:sz w:val="26"/>
                <w:szCs w:val="26"/>
                <w:lang w:val="vi-VN"/>
              </w:rPr>
              <w:t xml:space="preserve">TS. </w:t>
            </w:r>
            <w:r w:rsidR="00267D2D" w:rsidRPr="00267D2D">
              <w:rPr>
                <w:sz w:val="26"/>
                <w:szCs w:val="26"/>
              </w:rPr>
              <w:t>Phạm Thị Thúy Vân</w:t>
            </w:r>
            <w:r w:rsidR="00267D2D" w:rsidRPr="00A0470A">
              <w:rPr>
                <w:sz w:val="26"/>
                <w:szCs w:val="26"/>
              </w:rPr>
              <w:t xml:space="preserve"> </w:t>
            </w:r>
          </w:p>
        </w:tc>
        <w:tc>
          <w:tcPr>
            <w:tcW w:w="1843" w:type="dxa"/>
            <w:shd w:val="clear" w:color="auto" w:fill="auto"/>
            <w:vAlign w:val="center"/>
          </w:tcPr>
          <w:p w14:paraId="25C2B582" w14:textId="2D74D72B" w:rsidR="00A0470A" w:rsidRPr="00A0470A" w:rsidRDefault="00A0470A" w:rsidP="00A0470A">
            <w:pPr>
              <w:spacing w:line="360" w:lineRule="auto"/>
              <w:jc w:val="center"/>
              <w:rPr>
                <w:sz w:val="26"/>
                <w:szCs w:val="26"/>
              </w:rPr>
            </w:pPr>
            <w:r w:rsidRPr="00A0470A">
              <w:rPr>
                <w:sz w:val="26"/>
                <w:szCs w:val="26"/>
                <w:lang w:val="vi-VN"/>
              </w:rPr>
              <w:t>Từ 1</w:t>
            </w:r>
            <w:r w:rsidRPr="00A0470A">
              <w:rPr>
                <w:sz w:val="26"/>
                <w:szCs w:val="26"/>
              </w:rPr>
              <w:t>3</w:t>
            </w:r>
            <w:r w:rsidRPr="00A0470A">
              <w:rPr>
                <w:sz w:val="26"/>
                <w:szCs w:val="26"/>
                <w:lang w:val="vi-VN"/>
              </w:rPr>
              <w:t>h00</w:t>
            </w:r>
            <w:r w:rsidRPr="00A0470A">
              <w:rPr>
                <w:sz w:val="26"/>
                <w:szCs w:val="26"/>
              </w:rPr>
              <w:t xml:space="preserve"> - đến 15h00</w:t>
            </w:r>
            <w:r w:rsidRPr="00A0470A">
              <w:rPr>
                <w:sz w:val="26"/>
                <w:szCs w:val="26"/>
                <w:lang w:val="vi-VN"/>
              </w:rPr>
              <w:t xml:space="preserve">, Thứ </w:t>
            </w:r>
            <w:r w:rsidRPr="00A0470A">
              <w:rPr>
                <w:sz w:val="26"/>
                <w:szCs w:val="26"/>
              </w:rPr>
              <w:t>năm</w:t>
            </w:r>
            <w:r w:rsidRPr="00A0470A">
              <w:rPr>
                <w:sz w:val="26"/>
                <w:szCs w:val="26"/>
                <w:lang w:val="vi-VN"/>
              </w:rPr>
              <w:t xml:space="preserve">, ngày </w:t>
            </w:r>
            <w:r w:rsidR="00267D2D">
              <w:rPr>
                <w:sz w:val="26"/>
                <w:szCs w:val="26"/>
              </w:rPr>
              <w:t>26</w:t>
            </w:r>
            <w:r w:rsidRPr="00A0470A">
              <w:rPr>
                <w:sz w:val="26"/>
                <w:szCs w:val="26"/>
                <w:lang w:val="vi-VN"/>
              </w:rPr>
              <w:t>/</w:t>
            </w:r>
            <w:r w:rsidR="00267D2D">
              <w:rPr>
                <w:sz w:val="26"/>
                <w:szCs w:val="26"/>
              </w:rPr>
              <w:t>9</w:t>
            </w:r>
            <w:r w:rsidRPr="00A0470A">
              <w:rPr>
                <w:sz w:val="26"/>
                <w:szCs w:val="26"/>
                <w:lang w:val="vi-VN"/>
              </w:rPr>
              <w:t>/202</w:t>
            </w:r>
            <w:r w:rsidR="00267D2D">
              <w:rPr>
                <w:sz w:val="26"/>
                <w:szCs w:val="26"/>
              </w:rPr>
              <w:t>4</w:t>
            </w:r>
          </w:p>
          <w:p w14:paraId="39B9F386" w14:textId="77777777" w:rsidR="00A0470A" w:rsidRPr="00A0470A" w:rsidRDefault="00A0470A" w:rsidP="00A0470A">
            <w:pPr>
              <w:spacing w:line="360" w:lineRule="auto"/>
              <w:jc w:val="center"/>
              <w:rPr>
                <w:b/>
                <w:sz w:val="26"/>
                <w:szCs w:val="26"/>
                <w:lang w:val="vi-VN"/>
              </w:rPr>
            </w:pPr>
          </w:p>
        </w:tc>
        <w:tc>
          <w:tcPr>
            <w:tcW w:w="1701" w:type="dxa"/>
            <w:shd w:val="clear" w:color="auto" w:fill="auto"/>
            <w:vAlign w:val="center"/>
          </w:tcPr>
          <w:p w14:paraId="2DC03778" w14:textId="77777777" w:rsidR="00A0470A" w:rsidRPr="00A0470A" w:rsidRDefault="00A0470A" w:rsidP="00A0470A">
            <w:pPr>
              <w:spacing w:line="360" w:lineRule="auto"/>
              <w:jc w:val="center"/>
              <w:rPr>
                <w:sz w:val="26"/>
                <w:szCs w:val="26"/>
              </w:rPr>
            </w:pPr>
            <w:r w:rsidRPr="00A0470A">
              <w:rPr>
                <w:sz w:val="26"/>
                <w:szCs w:val="26"/>
              </w:rPr>
              <w:t>Văn phòng Khoa GDCT</w:t>
            </w:r>
          </w:p>
        </w:tc>
        <w:tc>
          <w:tcPr>
            <w:tcW w:w="1559" w:type="dxa"/>
            <w:shd w:val="clear" w:color="auto" w:fill="auto"/>
            <w:vAlign w:val="center"/>
          </w:tcPr>
          <w:p w14:paraId="421CBDA0" w14:textId="77777777" w:rsidR="00A0470A" w:rsidRPr="00A0470A" w:rsidRDefault="00A0470A" w:rsidP="00A0470A">
            <w:pPr>
              <w:spacing w:line="360" w:lineRule="auto"/>
              <w:rPr>
                <w:b/>
                <w:sz w:val="26"/>
                <w:szCs w:val="26"/>
                <w:lang w:val="vi-VN"/>
              </w:rPr>
            </w:pPr>
          </w:p>
          <w:p w14:paraId="63A38474" w14:textId="77777777" w:rsidR="00A0470A" w:rsidRPr="00A0470A" w:rsidRDefault="00A0470A" w:rsidP="00A0470A">
            <w:pPr>
              <w:spacing w:line="360" w:lineRule="auto"/>
              <w:jc w:val="center"/>
              <w:rPr>
                <w:b/>
                <w:sz w:val="26"/>
                <w:szCs w:val="26"/>
              </w:rPr>
            </w:pPr>
          </w:p>
        </w:tc>
      </w:tr>
      <w:tr w:rsidR="00A0470A" w:rsidRPr="00A0470A" w14:paraId="7E06C5C1" w14:textId="77777777" w:rsidTr="00A0470A">
        <w:tc>
          <w:tcPr>
            <w:tcW w:w="746" w:type="dxa"/>
            <w:shd w:val="clear" w:color="auto" w:fill="auto"/>
            <w:vAlign w:val="center"/>
          </w:tcPr>
          <w:p w14:paraId="673E62DF" w14:textId="77777777" w:rsidR="00A0470A" w:rsidRPr="00A0470A" w:rsidRDefault="00A0470A" w:rsidP="00A0470A">
            <w:pPr>
              <w:spacing w:line="360" w:lineRule="auto"/>
              <w:jc w:val="center"/>
              <w:rPr>
                <w:sz w:val="26"/>
                <w:szCs w:val="26"/>
              </w:rPr>
            </w:pPr>
            <w:r w:rsidRPr="00A0470A">
              <w:rPr>
                <w:sz w:val="26"/>
                <w:szCs w:val="26"/>
              </w:rPr>
              <w:t>02</w:t>
            </w:r>
          </w:p>
        </w:tc>
        <w:tc>
          <w:tcPr>
            <w:tcW w:w="2685" w:type="dxa"/>
            <w:shd w:val="clear" w:color="auto" w:fill="auto"/>
          </w:tcPr>
          <w:p w14:paraId="5F63F8B3" w14:textId="7E9BC566" w:rsidR="00A0470A" w:rsidRPr="00A0470A" w:rsidRDefault="00267D2D" w:rsidP="00A0470A">
            <w:pPr>
              <w:spacing w:line="360" w:lineRule="auto"/>
              <w:jc w:val="both"/>
              <w:rPr>
                <w:sz w:val="26"/>
                <w:szCs w:val="26"/>
                <w:lang w:val="vi-VN"/>
              </w:rPr>
            </w:pPr>
            <w:r w:rsidRPr="00267D2D">
              <w:rPr>
                <w:sz w:val="26"/>
                <w:szCs w:val="26"/>
              </w:rPr>
              <w:t>Kế thừa và phát huy tư tưởng nhân văn Hồ Chí Minh trong giai đoạn hiện nay</w:t>
            </w:r>
          </w:p>
        </w:tc>
        <w:tc>
          <w:tcPr>
            <w:tcW w:w="4111" w:type="dxa"/>
            <w:shd w:val="clear" w:color="auto" w:fill="auto"/>
            <w:vAlign w:val="center"/>
          </w:tcPr>
          <w:p w14:paraId="1948D641" w14:textId="7CD31524" w:rsidR="00A0470A" w:rsidRPr="00A0470A" w:rsidRDefault="00A0470A" w:rsidP="00A0470A">
            <w:pPr>
              <w:spacing w:line="360" w:lineRule="auto"/>
              <w:jc w:val="both"/>
              <w:rPr>
                <w:sz w:val="26"/>
                <w:szCs w:val="26"/>
              </w:rPr>
            </w:pPr>
            <w:r w:rsidRPr="00A0470A">
              <w:rPr>
                <w:sz w:val="26"/>
                <w:szCs w:val="26"/>
              </w:rPr>
              <w:t xml:space="preserve">Báo cáo trình bày </w:t>
            </w:r>
            <w:r w:rsidR="00267D2D">
              <w:rPr>
                <w:sz w:val="26"/>
                <w:szCs w:val="26"/>
              </w:rPr>
              <w:t>những vấn đề cơ bản về tư tưởng nhân văn Hồ Chí Minh và việc kế thừa, phát huy tư tưởng đó trong quá trình đổi mới đất nước và hội nhập quốc tế</w:t>
            </w:r>
            <w:r w:rsidRPr="00A0470A">
              <w:rPr>
                <w:sz w:val="26"/>
                <w:szCs w:val="26"/>
              </w:rPr>
              <w:t xml:space="preserve">. </w:t>
            </w:r>
          </w:p>
        </w:tc>
        <w:tc>
          <w:tcPr>
            <w:tcW w:w="1842" w:type="dxa"/>
            <w:shd w:val="clear" w:color="auto" w:fill="auto"/>
            <w:vAlign w:val="center"/>
          </w:tcPr>
          <w:p w14:paraId="1A502C52" w14:textId="2582B9CE" w:rsidR="00A0470A" w:rsidRPr="00A0470A" w:rsidRDefault="00A0470A" w:rsidP="00A0470A">
            <w:pPr>
              <w:spacing w:line="360" w:lineRule="auto"/>
              <w:jc w:val="center"/>
              <w:rPr>
                <w:sz w:val="26"/>
                <w:szCs w:val="26"/>
              </w:rPr>
            </w:pPr>
            <w:r w:rsidRPr="00A0470A">
              <w:rPr>
                <w:sz w:val="26"/>
                <w:szCs w:val="26"/>
              </w:rPr>
              <w:t>TS</w:t>
            </w:r>
            <w:r w:rsidR="00267D2D">
              <w:rPr>
                <w:sz w:val="26"/>
                <w:szCs w:val="26"/>
              </w:rPr>
              <w:t>.</w:t>
            </w:r>
            <w:r w:rsidR="00267D2D" w:rsidRPr="00267D2D">
              <w:rPr>
                <w:sz w:val="26"/>
                <w:szCs w:val="26"/>
              </w:rPr>
              <w:t xml:space="preserve"> </w:t>
            </w:r>
            <w:r w:rsidR="00267D2D" w:rsidRPr="00267D2D">
              <w:rPr>
                <w:sz w:val="26"/>
                <w:szCs w:val="26"/>
              </w:rPr>
              <w:t>Vi Thị Lại</w:t>
            </w:r>
          </w:p>
        </w:tc>
        <w:tc>
          <w:tcPr>
            <w:tcW w:w="1843" w:type="dxa"/>
            <w:shd w:val="clear" w:color="auto" w:fill="auto"/>
            <w:vAlign w:val="center"/>
          </w:tcPr>
          <w:p w14:paraId="10C0FBD1" w14:textId="7B1CF253" w:rsidR="00A0470A" w:rsidRPr="00A0470A" w:rsidRDefault="00A0470A" w:rsidP="00A0470A">
            <w:pPr>
              <w:spacing w:line="360" w:lineRule="auto"/>
              <w:jc w:val="center"/>
              <w:rPr>
                <w:sz w:val="26"/>
                <w:szCs w:val="26"/>
              </w:rPr>
            </w:pPr>
            <w:r w:rsidRPr="00A0470A">
              <w:rPr>
                <w:sz w:val="26"/>
                <w:szCs w:val="26"/>
                <w:lang w:val="vi-VN"/>
              </w:rPr>
              <w:t>Từ 1</w:t>
            </w:r>
            <w:r w:rsidRPr="00A0470A">
              <w:rPr>
                <w:sz w:val="26"/>
                <w:szCs w:val="26"/>
              </w:rPr>
              <w:t>5</w:t>
            </w:r>
            <w:r w:rsidRPr="00A0470A">
              <w:rPr>
                <w:sz w:val="26"/>
                <w:szCs w:val="26"/>
                <w:lang w:val="vi-VN"/>
              </w:rPr>
              <w:t>h00</w:t>
            </w:r>
            <w:r w:rsidRPr="00A0470A">
              <w:rPr>
                <w:sz w:val="26"/>
                <w:szCs w:val="26"/>
              </w:rPr>
              <w:t xml:space="preserve"> - đến 17h00</w:t>
            </w:r>
            <w:r w:rsidRPr="00A0470A">
              <w:rPr>
                <w:sz w:val="26"/>
                <w:szCs w:val="26"/>
                <w:lang w:val="vi-VN"/>
              </w:rPr>
              <w:t xml:space="preserve">, Thứ </w:t>
            </w:r>
            <w:r w:rsidRPr="00A0470A">
              <w:rPr>
                <w:sz w:val="26"/>
                <w:szCs w:val="26"/>
              </w:rPr>
              <w:t>năm</w:t>
            </w:r>
            <w:r w:rsidRPr="00A0470A">
              <w:rPr>
                <w:sz w:val="26"/>
                <w:szCs w:val="26"/>
                <w:lang w:val="vi-VN"/>
              </w:rPr>
              <w:t xml:space="preserve">, ngày </w:t>
            </w:r>
            <w:r w:rsidR="00267D2D">
              <w:rPr>
                <w:sz w:val="26"/>
                <w:szCs w:val="26"/>
              </w:rPr>
              <w:t>26</w:t>
            </w:r>
            <w:r w:rsidRPr="00A0470A">
              <w:rPr>
                <w:sz w:val="26"/>
                <w:szCs w:val="26"/>
                <w:lang w:val="vi-VN"/>
              </w:rPr>
              <w:t>/</w:t>
            </w:r>
            <w:r w:rsidR="00267D2D">
              <w:rPr>
                <w:sz w:val="26"/>
                <w:szCs w:val="26"/>
              </w:rPr>
              <w:t>9</w:t>
            </w:r>
            <w:r w:rsidRPr="00A0470A">
              <w:rPr>
                <w:sz w:val="26"/>
                <w:szCs w:val="26"/>
                <w:lang w:val="vi-VN"/>
              </w:rPr>
              <w:t>/202</w:t>
            </w:r>
            <w:r w:rsidR="00267D2D">
              <w:rPr>
                <w:sz w:val="26"/>
                <w:szCs w:val="26"/>
              </w:rPr>
              <w:t>4</w:t>
            </w:r>
          </w:p>
          <w:p w14:paraId="568932FA" w14:textId="77777777" w:rsidR="00A0470A" w:rsidRPr="00A0470A" w:rsidRDefault="00A0470A" w:rsidP="00A0470A">
            <w:pPr>
              <w:spacing w:line="360" w:lineRule="auto"/>
              <w:jc w:val="center"/>
              <w:rPr>
                <w:sz w:val="26"/>
                <w:szCs w:val="26"/>
                <w:lang w:val="vi-VN"/>
              </w:rPr>
            </w:pPr>
          </w:p>
        </w:tc>
        <w:tc>
          <w:tcPr>
            <w:tcW w:w="1701" w:type="dxa"/>
            <w:shd w:val="clear" w:color="auto" w:fill="auto"/>
            <w:vAlign w:val="center"/>
          </w:tcPr>
          <w:p w14:paraId="6875878B" w14:textId="77777777" w:rsidR="00A0470A" w:rsidRPr="00A0470A" w:rsidRDefault="00A0470A" w:rsidP="00A0470A">
            <w:pPr>
              <w:spacing w:line="360" w:lineRule="auto"/>
              <w:jc w:val="center"/>
              <w:rPr>
                <w:sz w:val="26"/>
                <w:szCs w:val="26"/>
              </w:rPr>
            </w:pPr>
            <w:r w:rsidRPr="00A0470A">
              <w:rPr>
                <w:sz w:val="26"/>
                <w:szCs w:val="26"/>
              </w:rPr>
              <w:t>Văn phòng Khoa GDCT</w:t>
            </w:r>
          </w:p>
        </w:tc>
        <w:tc>
          <w:tcPr>
            <w:tcW w:w="1559" w:type="dxa"/>
            <w:shd w:val="clear" w:color="auto" w:fill="auto"/>
            <w:vAlign w:val="center"/>
          </w:tcPr>
          <w:p w14:paraId="7FDDE0D2" w14:textId="77777777" w:rsidR="00A0470A" w:rsidRPr="00A0470A" w:rsidRDefault="00A0470A" w:rsidP="00A0470A">
            <w:pPr>
              <w:spacing w:line="360" w:lineRule="auto"/>
              <w:rPr>
                <w:b/>
                <w:sz w:val="26"/>
                <w:szCs w:val="26"/>
                <w:lang w:val="vi-VN"/>
              </w:rPr>
            </w:pPr>
          </w:p>
        </w:tc>
      </w:tr>
    </w:tbl>
    <w:p w14:paraId="64DD8BDA" w14:textId="77777777" w:rsidR="00DD5C7F" w:rsidRPr="00A0470A" w:rsidRDefault="00DD5C7F" w:rsidP="00DD5C7F">
      <w:pPr>
        <w:jc w:val="center"/>
        <w:rPr>
          <w:b/>
          <w:sz w:val="26"/>
          <w:szCs w:val="26"/>
          <w:lang w:val="vi-VN"/>
        </w:rPr>
      </w:pPr>
    </w:p>
    <w:p w14:paraId="224B0516" w14:textId="5A828EAD" w:rsidR="00DD5C7F" w:rsidRPr="00A0470A" w:rsidRDefault="00DD5C7F" w:rsidP="00DD5C7F">
      <w:pPr>
        <w:tabs>
          <w:tab w:val="left" w:pos="2910"/>
          <w:tab w:val="left" w:pos="6495"/>
          <w:tab w:val="center" w:pos="7422"/>
        </w:tabs>
        <w:rPr>
          <w:b/>
          <w:sz w:val="26"/>
          <w:szCs w:val="26"/>
          <w:lang w:val="vi-VN"/>
        </w:rPr>
      </w:pPr>
      <w:r w:rsidRPr="00A0470A">
        <w:rPr>
          <w:b/>
          <w:sz w:val="26"/>
          <w:szCs w:val="26"/>
          <w:lang w:val="vi-VN"/>
        </w:rPr>
        <w:t xml:space="preserve">                                                                                                                                       </w:t>
      </w:r>
      <w:r w:rsidRPr="00A0470A">
        <w:rPr>
          <w:b/>
          <w:sz w:val="26"/>
          <w:szCs w:val="26"/>
        </w:rPr>
        <w:t xml:space="preserve">            </w:t>
      </w:r>
      <w:r w:rsidRPr="00A0470A">
        <w:rPr>
          <w:b/>
          <w:sz w:val="26"/>
          <w:szCs w:val="26"/>
          <w:lang w:val="vi-VN"/>
        </w:rPr>
        <w:t xml:space="preserve">    </w:t>
      </w:r>
      <w:r w:rsidR="00A0470A">
        <w:rPr>
          <w:b/>
          <w:sz w:val="26"/>
          <w:szCs w:val="26"/>
        </w:rPr>
        <w:t xml:space="preserve">        </w:t>
      </w:r>
      <w:r w:rsidRPr="00A0470A">
        <w:rPr>
          <w:b/>
          <w:sz w:val="26"/>
          <w:szCs w:val="26"/>
          <w:lang w:val="vi-VN"/>
        </w:rPr>
        <w:t>TTCM</w:t>
      </w:r>
    </w:p>
    <w:p w14:paraId="330EDD22" w14:textId="77777777" w:rsidR="00DD5C7F" w:rsidRPr="00A0470A" w:rsidRDefault="00DD5C7F" w:rsidP="00DD5C7F">
      <w:pPr>
        <w:tabs>
          <w:tab w:val="left" w:pos="2910"/>
          <w:tab w:val="left" w:pos="6495"/>
          <w:tab w:val="center" w:pos="7422"/>
        </w:tabs>
        <w:rPr>
          <w:b/>
          <w:sz w:val="26"/>
          <w:szCs w:val="26"/>
          <w:lang w:val="vi-VN"/>
        </w:rPr>
      </w:pPr>
      <w:r w:rsidRPr="00A0470A">
        <w:rPr>
          <w:b/>
          <w:sz w:val="26"/>
          <w:szCs w:val="26"/>
          <w:lang w:val="vi-VN"/>
        </w:rPr>
        <w:t xml:space="preserve">  </w:t>
      </w:r>
    </w:p>
    <w:p w14:paraId="5C462768" w14:textId="77777777" w:rsidR="00DD5C7F" w:rsidRPr="00A0470A" w:rsidRDefault="00DD5C7F" w:rsidP="00DD5C7F">
      <w:pPr>
        <w:tabs>
          <w:tab w:val="left" w:pos="2910"/>
          <w:tab w:val="left" w:pos="6495"/>
          <w:tab w:val="center" w:pos="7422"/>
        </w:tabs>
        <w:rPr>
          <w:b/>
          <w:sz w:val="26"/>
          <w:szCs w:val="26"/>
          <w:lang w:val="vi-VN"/>
        </w:rPr>
      </w:pPr>
      <w:r w:rsidRPr="00A0470A">
        <w:rPr>
          <w:b/>
          <w:sz w:val="26"/>
          <w:szCs w:val="26"/>
          <w:lang w:val="vi-VN"/>
        </w:rPr>
        <w:t xml:space="preserve">                                                                                                                                         </w:t>
      </w:r>
    </w:p>
    <w:p w14:paraId="0A62BA9E" w14:textId="77777777" w:rsidR="00DD5C7F" w:rsidRPr="00A0470A" w:rsidRDefault="00DD5C7F" w:rsidP="00DD5C7F">
      <w:pPr>
        <w:tabs>
          <w:tab w:val="left" w:pos="2910"/>
          <w:tab w:val="left" w:pos="6495"/>
          <w:tab w:val="center" w:pos="7422"/>
        </w:tabs>
        <w:rPr>
          <w:b/>
          <w:sz w:val="26"/>
          <w:szCs w:val="26"/>
          <w:lang w:val="vi-VN"/>
        </w:rPr>
      </w:pPr>
    </w:p>
    <w:p w14:paraId="089E0037" w14:textId="77777777" w:rsidR="00DD5C7F" w:rsidRPr="00A0470A" w:rsidRDefault="00DD5C7F" w:rsidP="00DD5C7F">
      <w:pPr>
        <w:tabs>
          <w:tab w:val="left" w:pos="2910"/>
          <w:tab w:val="left" w:pos="6495"/>
          <w:tab w:val="center" w:pos="7422"/>
        </w:tabs>
        <w:jc w:val="center"/>
        <w:rPr>
          <w:b/>
          <w:i/>
          <w:sz w:val="26"/>
          <w:szCs w:val="26"/>
          <w:lang w:val="vi-VN"/>
        </w:rPr>
      </w:pPr>
      <w:r w:rsidRPr="00A0470A">
        <w:rPr>
          <w:b/>
          <w:sz w:val="26"/>
          <w:szCs w:val="26"/>
          <w:lang w:val="vi-VN"/>
        </w:rPr>
        <w:t xml:space="preserve">                                                                                                             </w:t>
      </w:r>
      <w:r w:rsidRPr="00A0470A">
        <w:rPr>
          <w:b/>
          <w:i/>
          <w:sz w:val="26"/>
          <w:szCs w:val="26"/>
        </w:rPr>
        <w:t>Ng</w:t>
      </w:r>
      <w:r w:rsidRPr="00A0470A">
        <w:rPr>
          <w:b/>
          <w:i/>
          <w:sz w:val="26"/>
          <w:szCs w:val="26"/>
          <w:lang w:val="vi-VN"/>
        </w:rPr>
        <w:t>ô Thị Lan Hương</w:t>
      </w:r>
    </w:p>
    <w:p w14:paraId="307AF607" w14:textId="77777777" w:rsidR="00DD5C7F" w:rsidRPr="00A0470A" w:rsidRDefault="00DD5C7F" w:rsidP="00DD5C7F">
      <w:pPr>
        <w:tabs>
          <w:tab w:val="left" w:pos="2910"/>
          <w:tab w:val="center" w:pos="7422"/>
        </w:tabs>
        <w:jc w:val="center"/>
        <w:rPr>
          <w:b/>
          <w:sz w:val="26"/>
          <w:szCs w:val="26"/>
          <w:lang w:val="vi-VN"/>
        </w:rPr>
      </w:pPr>
    </w:p>
    <w:p w14:paraId="77F02F64" w14:textId="77777777" w:rsidR="0008361E" w:rsidRPr="00A0470A" w:rsidRDefault="0008361E">
      <w:pPr>
        <w:rPr>
          <w:sz w:val="26"/>
          <w:szCs w:val="26"/>
        </w:rPr>
      </w:pPr>
    </w:p>
    <w:sectPr w:rsidR="0008361E" w:rsidRPr="00A0470A" w:rsidSect="00A0470A">
      <w:pgSz w:w="16834" w:h="11909" w:orient="landscape" w:code="9"/>
      <w:pgMar w:top="709" w:right="890" w:bottom="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7F"/>
    <w:rsid w:val="0008361E"/>
    <w:rsid w:val="00267D2D"/>
    <w:rsid w:val="00452998"/>
    <w:rsid w:val="00A0470A"/>
    <w:rsid w:val="00DD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8436"/>
  <w15:chartTrackingRefBased/>
  <w15:docId w15:val="{673D4F07-0E4B-44AC-AB4B-F89B3E02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C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Thị Lan Hương</dc:creator>
  <cp:keywords/>
  <dc:description/>
  <cp:lastModifiedBy>Ngô Thị Lan Hương</cp:lastModifiedBy>
  <cp:revision>3</cp:revision>
  <dcterms:created xsi:type="dcterms:W3CDTF">2023-03-09T15:14:00Z</dcterms:created>
  <dcterms:modified xsi:type="dcterms:W3CDTF">2024-09-04T03:32:00Z</dcterms:modified>
</cp:coreProperties>
</file>