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W w:w="1290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49"/>
        <w:gridCol w:w="611"/>
        <w:gridCol w:w="7645"/>
      </w:tblGrid>
      <w:tr w:rsidR="00931B5B" w:rsidTr="00890CF8">
        <w:trPr>
          <w:trHeight w:val="1072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Default="00890CF8">
            <w:pPr>
              <w:spacing w:before="240" w:after="240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TRƯỜNG ĐHSP HÀ NỘI 2</w:t>
            </w:r>
          </w:p>
          <w:p w:rsidR="00931B5B" w:rsidRDefault="00890CF8">
            <w:pPr>
              <w:spacing w:before="240" w:after="240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HÓA HỌC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Default="00890CF8">
            <w:pPr>
              <w:spacing w:before="240" w:after="240"/>
              <w:ind w:left="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Default="00890CF8">
            <w:pPr>
              <w:ind w:left="60" w:right="-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931B5B" w:rsidRDefault="00890CF8">
            <w:pPr>
              <w:ind w:left="60" w:right="-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  <w:p w:rsidR="00931B5B" w:rsidRDefault="00890CF8">
            <w:pPr>
              <w:spacing w:before="240" w:after="240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Phú Thọ, ngày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tháng 5 năm 2026</w:t>
            </w:r>
          </w:p>
        </w:tc>
      </w:tr>
    </w:tbl>
    <w:p w:rsidR="00931B5B" w:rsidRDefault="00890CF8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KẾ HOẠCH SEMINAR - THÁNG 5/2026 - NĂM HỌC 2025 – 2026</w:t>
      </w:r>
    </w:p>
    <w:tbl>
      <w:tblPr>
        <w:tblStyle w:val="a0"/>
        <w:tblW w:w="14847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775"/>
        <w:gridCol w:w="3840"/>
        <w:gridCol w:w="1575"/>
        <w:gridCol w:w="1845"/>
        <w:gridCol w:w="1350"/>
        <w:gridCol w:w="2502"/>
      </w:tblGrid>
      <w:tr w:rsidR="00890CF8" w:rsidRPr="00890CF8" w:rsidTr="00890CF8">
        <w:trPr>
          <w:trHeight w:val="1204"/>
        </w:trPr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  <w:p w:rsidR="00890CF8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báo cáo</w:t>
            </w:r>
          </w:p>
        </w:tc>
        <w:tc>
          <w:tcPr>
            <w:tcW w:w="38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Tóm tắt báo cáo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báo cáo</w:t>
            </w:r>
          </w:p>
        </w:tc>
        <w:tc>
          <w:tcPr>
            <w:tcW w:w="18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 gian</w:t>
            </w:r>
          </w:p>
        </w:tc>
        <w:tc>
          <w:tcPr>
            <w:tcW w:w="1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 điểm</w:t>
            </w:r>
          </w:p>
        </w:tc>
        <w:tc>
          <w:tcPr>
            <w:tcW w:w="25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90CF8" w:rsidRPr="00890CF8" w:rsidTr="00890CF8">
        <w:trPr>
          <w:trHeight w:val="352"/>
        </w:trPr>
        <w:tc>
          <w:tcPr>
            <w:tcW w:w="14847" w:type="dxa"/>
            <w:gridSpan w:val="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 Hóa hữu cơ</w:t>
            </w:r>
          </w:p>
        </w:tc>
      </w:tr>
      <w:tr w:rsidR="00890CF8" w:rsidRPr="00890CF8" w:rsidTr="00890CF8">
        <w:trPr>
          <w:trHeight w:val="1245"/>
        </w:trPr>
        <w:tc>
          <w:tcPr>
            <w:tcW w:w="9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7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Tổng quan về chất chống oxi hóa và quá trình sàng lọc sử dụng bài thuốc cổ truyền của đồng bào Pako. </w:t>
            </w:r>
          </w:p>
        </w:tc>
        <w:tc>
          <w:tcPr>
            <w:tcW w:w="38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Tổng quan hoạt tính chống oxi hóa</w:t>
            </w:r>
          </w:p>
          <w:p w:rsidR="00931B5B" w:rsidRPr="00890CF8" w:rsidRDefault="00890CF8">
            <w:pPr>
              <w:spacing w:before="240" w:after="24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Cơ chế hoạt động và phương pháp đánh giá hoạt tính có liên quan các bài thuốc chứa chất chống oxi hóa của đồng bào Pako. 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TS. Nguyễn Anh Hưng</w:t>
            </w:r>
          </w:p>
          <w:p w:rsidR="00931B5B" w:rsidRPr="00890CF8" w:rsidRDefault="00931B5B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8h00 ngày 25/5/2026</w:t>
            </w:r>
          </w:p>
        </w:tc>
        <w:tc>
          <w:tcPr>
            <w:tcW w:w="135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P. 905-A4</w:t>
            </w:r>
          </w:p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Thành viên tổ HC + mọi người quan tâm</w:t>
            </w:r>
          </w:p>
        </w:tc>
      </w:tr>
      <w:tr w:rsidR="00890CF8" w:rsidRPr="00890CF8" w:rsidTr="00890CF8">
        <w:trPr>
          <w:trHeight w:val="415"/>
        </w:trPr>
        <w:tc>
          <w:tcPr>
            <w:tcW w:w="9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Tổng quan về giá trị truyền thống, hóa thực vật và hoạt tính của chi </w:t>
            </w:r>
            <w:r w:rsidRPr="00890C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Knema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Báo cáo trình bày tổng quan về các vấn đề thực vật chi </w:t>
            </w:r>
            <w:r w:rsidRPr="00890C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Knema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cung cấp kiến thức cập nhật nhất về các công dụng truyền thống, thành phần hóa học, cũng như giá trị dược lý của cây </w:t>
            </w:r>
            <w:r w:rsidRPr="00890C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</w:t>
            </w:r>
            <w:r w:rsidRPr="00890C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nema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như 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gây độc tế bào, chống oxy hóa, chống tiểu đường, kháng 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khuẩn, chống viêm, chống sốt rét, chống giun sán,...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TS. Nguyễn Quang Hợp</w:t>
            </w:r>
          </w:p>
        </w:tc>
        <w:tc>
          <w:tcPr>
            <w:tcW w:w="184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10h00 ngày 25/5/2026</w:t>
            </w:r>
          </w:p>
        </w:tc>
        <w:tc>
          <w:tcPr>
            <w:tcW w:w="135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P. 905-A4</w:t>
            </w:r>
          </w:p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Thành viên tổ HC + mọi người quan tâm</w:t>
            </w:r>
          </w:p>
        </w:tc>
      </w:tr>
      <w:tr w:rsidR="00890CF8" w:rsidRPr="00890CF8" w:rsidTr="00890CF8">
        <w:trPr>
          <w:trHeight w:val="315"/>
        </w:trPr>
        <w:tc>
          <w:tcPr>
            <w:tcW w:w="14847" w:type="dxa"/>
            <w:gridSpan w:val="7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Tổ PPDH</w:t>
            </w:r>
          </w:p>
        </w:tc>
      </w:tr>
      <w:tr w:rsidR="00890CF8" w:rsidRPr="00890CF8" w:rsidTr="00890CF8">
        <w:trPr>
          <w:trHeight w:val="1402"/>
        </w:trPr>
        <w:tc>
          <w:tcPr>
            <w:tcW w:w="9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7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Kĩ năng viết bài báo khoa học công bố quốc tế trong lĩnh vực khoa học giáo dục </w:t>
            </w:r>
          </w:p>
        </w:tc>
        <w:tc>
          <w:tcPr>
            <w:tcW w:w="384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 w:rsidP="00890CF8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Báo cáo đề cập tới một số hướng nghiên cứu có ưu thế công bố quốc tê.</w:t>
            </w:r>
          </w:p>
          <w:p w:rsidR="00931B5B" w:rsidRPr="00890CF8" w:rsidRDefault="00890CF8" w:rsidP="00890CF8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90CF8">
              <w:rPr>
                <w:rFonts w:ascii="Times New Roman" w:eastAsia="Times New Roman" w:hAnsi="Times New Roman" w:cs="Times New Roman"/>
                <w:sz w:val="24"/>
                <w:szCs w:val="24"/>
              </w:rPr>
              <w:t>Kĩ năng viết và đăng bài trên tạp chí quốc tế về Khoa học giáo dục.</w:t>
            </w:r>
          </w:p>
        </w:tc>
        <w:tc>
          <w:tcPr>
            <w:tcW w:w="157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TS. Chu Văn Tiềm</w:t>
            </w:r>
          </w:p>
        </w:tc>
        <w:tc>
          <w:tcPr>
            <w:tcW w:w="184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08h00, ngày 25/5/2026</w:t>
            </w:r>
          </w:p>
        </w:tc>
        <w:tc>
          <w:tcPr>
            <w:tcW w:w="135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806.A1</w:t>
            </w:r>
          </w:p>
        </w:tc>
        <w:tc>
          <w:tcPr>
            <w:tcW w:w="250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1B5B" w:rsidRPr="00890CF8" w:rsidRDefault="00890CF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0C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Thành viên tổ PPDH, GV trường THPT Xuân Hòa, THPT Đa Phúc và mọi người quan tâm</w:t>
            </w:r>
          </w:p>
        </w:tc>
      </w:tr>
    </w:tbl>
    <w:p w:rsidR="00931B5B" w:rsidRDefault="00890CF8" w:rsidP="00890CF8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Ấn định danh sách có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seminar.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</w:t>
      </w:r>
    </w:p>
    <w:p w:rsidR="00931B5B" w:rsidRDefault="00890CF8">
      <w:pPr>
        <w:ind w:left="10800" w:right="620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Trưởng khoa </w:t>
      </w:r>
    </w:p>
    <w:p w:rsidR="00931B5B" w:rsidRDefault="00890CF8">
      <w:pPr>
        <w:spacing w:before="240" w:after="240"/>
        <w:ind w:right="6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931B5B" w:rsidRDefault="00890CF8" w:rsidP="00890CF8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</w:t>
      </w:r>
    </w:p>
    <w:p w:rsidR="00931B5B" w:rsidRDefault="00890CF8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Đào Thị Việt Anh</w:t>
      </w:r>
    </w:p>
    <w:p w:rsidR="00931B5B" w:rsidRDefault="00931B5B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931B5B" w:rsidSect="00890CF8">
      <w:pgSz w:w="16834" w:h="11909" w:orient="landscape" w:code="9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357EBF2-23EE-4049-B01E-8E324DD105C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FE641DFA-9973-486B-B9DD-CF2E05CBABF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64AAE"/>
    <w:multiLevelType w:val="multilevel"/>
    <w:tmpl w:val="79DC91E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>
    <w:nsid w:val="09B92FDB"/>
    <w:multiLevelType w:val="multilevel"/>
    <w:tmpl w:val="4E0EBE9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B5B"/>
    <w:rsid w:val="00890CF8"/>
    <w:rsid w:val="0093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85A00B-CAEF-481B-BE8B-FB9600029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2026-05-04T14:35:00Z</dcterms:created>
  <dcterms:modified xsi:type="dcterms:W3CDTF">2026-05-04T14:38:00Z</dcterms:modified>
</cp:coreProperties>
</file>