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00" w:type="dxa"/>
        <w:jc w:val="center"/>
        <w:tblLook w:val="04A0" w:firstRow="1" w:lastRow="0" w:firstColumn="1" w:lastColumn="0" w:noHBand="0" w:noVBand="1"/>
      </w:tblPr>
      <w:tblGrid>
        <w:gridCol w:w="3888"/>
        <w:gridCol w:w="2511"/>
        <w:gridCol w:w="8201"/>
      </w:tblGrid>
      <w:tr w:rsidR="00D15D53" w:rsidRPr="00003708" w14:paraId="675E11F3" w14:textId="77777777" w:rsidTr="00315679">
        <w:trPr>
          <w:trHeight w:val="1141"/>
          <w:jc w:val="center"/>
        </w:trPr>
        <w:tc>
          <w:tcPr>
            <w:tcW w:w="3888" w:type="dxa"/>
            <w:shd w:val="clear" w:color="auto" w:fill="auto"/>
          </w:tcPr>
          <w:p w14:paraId="675E11ED" w14:textId="77777777" w:rsidR="00D15D53" w:rsidRPr="00003708" w:rsidRDefault="00D15D53" w:rsidP="00315679">
            <w:pPr>
              <w:widowControl w:val="0"/>
              <w:autoSpaceDE w:val="0"/>
              <w:autoSpaceDN w:val="0"/>
              <w:adjustRightInd w:val="0"/>
              <w:jc w:val="center"/>
              <w:rPr>
                <w:bCs/>
              </w:rPr>
            </w:pPr>
            <w:r w:rsidRPr="00003708">
              <w:rPr>
                <w:bCs/>
                <w:spacing w:val="2"/>
              </w:rPr>
              <w:t>T</w:t>
            </w:r>
            <w:r w:rsidRPr="00003708">
              <w:rPr>
                <w:bCs/>
              </w:rPr>
              <w:t>R</w:t>
            </w:r>
            <w:r w:rsidRPr="00003708">
              <w:rPr>
                <w:bCs/>
                <w:spacing w:val="2"/>
              </w:rPr>
              <w:t>Ư</w:t>
            </w:r>
            <w:r w:rsidRPr="00003708">
              <w:rPr>
                <w:bCs/>
                <w:spacing w:val="1"/>
              </w:rPr>
              <w:t>ỜN</w:t>
            </w:r>
            <w:r w:rsidRPr="00003708">
              <w:rPr>
                <w:bCs/>
              </w:rPr>
              <w:t>G</w:t>
            </w:r>
            <w:r w:rsidRPr="00003708">
              <w:rPr>
                <w:spacing w:val="-1"/>
              </w:rPr>
              <w:t xml:space="preserve"> </w:t>
            </w:r>
            <w:r w:rsidRPr="00003708">
              <w:rPr>
                <w:bCs/>
              </w:rPr>
              <w:t>ĐHSP HÀ NỘI 2</w:t>
            </w:r>
          </w:p>
          <w:p w14:paraId="675E11EE" w14:textId="77777777" w:rsidR="00D15D53" w:rsidRPr="00003708" w:rsidRDefault="00D15D53" w:rsidP="00D15D53">
            <w:pPr>
              <w:widowControl w:val="0"/>
              <w:autoSpaceDE w:val="0"/>
              <w:autoSpaceDN w:val="0"/>
              <w:adjustRightInd w:val="0"/>
              <w:jc w:val="center"/>
              <w:rPr>
                <w:bCs/>
              </w:rPr>
            </w:pPr>
            <w:r w:rsidRPr="00003708">
              <w:rPr>
                <w:noProof/>
                <w:lang w:eastAsia="zh-CN"/>
              </w:rPr>
              <mc:AlternateContent>
                <mc:Choice Requires="wps">
                  <w:drawing>
                    <wp:anchor distT="4294967295" distB="4294967295" distL="114300" distR="114300" simplePos="0" relativeHeight="251660288" behindDoc="0" locked="0" layoutInCell="1" allowOverlap="1" wp14:anchorId="675E1220" wp14:editId="675E1221">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4DAA55"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GJtwEAAFU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"/>
                  </w:pict>
                </mc:Fallback>
              </mc:AlternateContent>
            </w:r>
            <w:r w:rsidRPr="00003708">
              <w:rPr>
                <w:b/>
                <w:bCs/>
              </w:rPr>
              <w:t xml:space="preserve">KHOA  </w:t>
            </w:r>
          </w:p>
        </w:tc>
        <w:tc>
          <w:tcPr>
            <w:tcW w:w="2511" w:type="dxa"/>
            <w:shd w:val="clear" w:color="auto" w:fill="auto"/>
          </w:tcPr>
          <w:p w14:paraId="675E11EF" w14:textId="77777777" w:rsidR="00D15D53" w:rsidRPr="00003708" w:rsidRDefault="00D15D53" w:rsidP="00315679">
            <w:pPr>
              <w:jc w:val="center"/>
              <w:rPr>
                <w:b/>
                <w:sz w:val="28"/>
                <w:szCs w:val="28"/>
              </w:rPr>
            </w:pPr>
          </w:p>
        </w:tc>
        <w:tc>
          <w:tcPr>
            <w:tcW w:w="8201" w:type="dxa"/>
            <w:shd w:val="clear" w:color="auto" w:fill="auto"/>
          </w:tcPr>
          <w:p w14:paraId="675E11F0" w14:textId="77777777" w:rsidR="00D15D53" w:rsidRPr="00003708" w:rsidRDefault="00D15D53" w:rsidP="00315679">
            <w:pPr>
              <w:widowControl w:val="0"/>
              <w:autoSpaceDE w:val="0"/>
              <w:autoSpaceDN w:val="0"/>
              <w:adjustRightInd w:val="0"/>
              <w:ind w:right="-20"/>
              <w:jc w:val="center"/>
              <w:rPr>
                <w:bCs/>
              </w:rPr>
            </w:pPr>
            <w:r w:rsidRPr="00003708">
              <w:rPr>
                <w:bCs/>
              </w:rPr>
              <w:t>CỘNG</w:t>
            </w:r>
            <w:r w:rsidRPr="00003708">
              <w:rPr>
                <w:spacing w:val="2"/>
              </w:rPr>
              <w:t xml:space="preserve"> </w:t>
            </w:r>
            <w:r w:rsidRPr="00003708">
              <w:rPr>
                <w:bCs/>
                <w:spacing w:val="1"/>
              </w:rPr>
              <w:t>H</w:t>
            </w:r>
            <w:r w:rsidRPr="00003708">
              <w:rPr>
                <w:bCs/>
              </w:rPr>
              <w:t>OÀ</w:t>
            </w:r>
            <w:r w:rsidRPr="00003708">
              <w:rPr>
                <w:spacing w:val="2"/>
              </w:rPr>
              <w:t xml:space="preserve"> </w:t>
            </w:r>
            <w:r w:rsidRPr="00003708">
              <w:rPr>
                <w:bCs/>
              </w:rPr>
              <w:t>XÃ</w:t>
            </w:r>
            <w:r w:rsidRPr="00003708">
              <w:rPr>
                <w:spacing w:val="-2"/>
              </w:rPr>
              <w:t xml:space="preserve"> </w:t>
            </w:r>
            <w:r w:rsidRPr="00003708">
              <w:rPr>
                <w:bCs/>
              </w:rPr>
              <w:t>HỘI</w:t>
            </w:r>
            <w:r w:rsidRPr="00003708">
              <w:t xml:space="preserve"> </w:t>
            </w:r>
            <w:r w:rsidRPr="00003708">
              <w:rPr>
                <w:bCs/>
              </w:rPr>
              <w:t>CHỦ</w:t>
            </w:r>
            <w:r w:rsidRPr="00003708">
              <w:rPr>
                <w:spacing w:val="1"/>
              </w:rPr>
              <w:t xml:space="preserve"> </w:t>
            </w:r>
            <w:r w:rsidRPr="00003708">
              <w:rPr>
                <w:bCs/>
              </w:rPr>
              <w:t>N</w:t>
            </w:r>
            <w:r w:rsidRPr="00003708">
              <w:rPr>
                <w:bCs/>
                <w:spacing w:val="1"/>
              </w:rPr>
              <w:t>G</w:t>
            </w:r>
            <w:r w:rsidRPr="00003708">
              <w:rPr>
                <w:bCs/>
              </w:rPr>
              <w:t>H</w:t>
            </w:r>
            <w:r w:rsidRPr="00003708">
              <w:rPr>
                <w:bCs/>
                <w:spacing w:val="-1"/>
              </w:rPr>
              <w:t>Ĩ</w:t>
            </w:r>
            <w:r w:rsidRPr="00003708">
              <w:rPr>
                <w:bCs/>
              </w:rPr>
              <w:t>A</w:t>
            </w:r>
            <w:r w:rsidRPr="00003708">
              <w:rPr>
                <w:spacing w:val="1"/>
              </w:rPr>
              <w:t xml:space="preserve"> </w:t>
            </w:r>
            <w:r w:rsidRPr="00003708">
              <w:rPr>
                <w:bCs/>
              </w:rPr>
              <w:t>V</w:t>
            </w:r>
            <w:r w:rsidRPr="00003708">
              <w:rPr>
                <w:bCs/>
                <w:spacing w:val="-2"/>
              </w:rPr>
              <w:t>IỆ</w:t>
            </w:r>
            <w:r w:rsidRPr="00003708">
              <w:rPr>
                <w:bCs/>
              </w:rPr>
              <w:t>T</w:t>
            </w:r>
            <w:r w:rsidRPr="00003708">
              <w:t xml:space="preserve"> </w:t>
            </w:r>
            <w:r w:rsidRPr="00003708">
              <w:rPr>
                <w:bCs/>
              </w:rPr>
              <w:t>NAM</w:t>
            </w:r>
          </w:p>
          <w:p w14:paraId="675E11F1" w14:textId="77777777" w:rsidR="00D15D53" w:rsidRPr="00003708" w:rsidRDefault="00D15D53" w:rsidP="00315679">
            <w:pPr>
              <w:widowControl w:val="0"/>
              <w:autoSpaceDE w:val="0"/>
              <w:autoSpaceDN w:val="0"/>
              <w:adjustRightInd w:val="0"/>
              <w:ind w:right="-20"/>
              <w:jc w:val="center"/>
              <w:rPr>
                <w:b/>
                <w:bCs/>
                <w:sz w:val="26"/>
                <w:szCs w:val="26"/>
              </w:rPr>
            </w:pPr>
            <w:r w:rsidRPr="00003708">
              <w:rPr>
                <w:b/>
                <w:bCs/>
                <w:sz w:val="26"/>
                <w:szCs w:val="26"/>
              </w:rPr>
              <w:t>Độc</w:t>
            </w:r>
            <w:r w:rsidRPr="00003708">
              <w:rPr>
                <w:b/>
                <w:bCs/>
                <w:spacing w:val="1"/>
                <w:sz w:val="26"/>
                <w:szCs w:val="26"/>
              </w:rPr>
              <w:t xml:space="preserve"> </w:t>
            </w:r>
            <w:r w:rsidRPr="00003708">
              <w:rPr>
                <w:b/>
                <w:bCs/>
                <w:spacing w:val="-4"/>
                <w:sz w:val="26"/>
                <w:szCs w:val="26"/>
              </w:rPr>
              <w:t>l</w:t>
            </w:r>
            <w:r w:rsidRPr="00003708">
              <w:rPr>
                <w:b/>
                <w:bCs/>
                <w:sz w:val="26"/>
                <w:szCs w:val="26"/>
              </w:rPr>
              <w:t>ập</w:t>
            </w:r>
            <w:r w:rsidRPr="00003708">
              <w:rPr>
                <w:b/>
                <w:bCs/>
                <w:spacing w:val="3"/>
                <w:sz w:val="26"/>
                <w:szCs w:val="26"/>
              </w:rPr>
              <w:t xml:space="preserve"> </w:t>
            </w:r>
            <w:r w:rsidRPr="00003708">
              <w:rPr>
                <w:b/>
                <w:bCs/>
                <w:sz w:val="26"/>
                <w:szCs w:val="26"/>
              </w:rPr>
              <w:t>–</w:t>
            </w:r>
            <w:r w:rsidRPr="00003708">
              <w:rPr>
                <w:b/>
                <w:bCs/>
                <w:spacing w:val="2"/>
                <w:sz w:val="26"/>
                <w:szCs w:val="26"/>
              </w:rPr>
              <w:t xml:space="preserve"> </w:t>
            </w:r>
            <w:r w:rsidRPr="00003708">
              <w:rPr>
                <w:b/>
                <w:bCs/>
                <w:spacing w:val="-1"/>
                <w:sz w:val="26"/>
                <w:szCs w:val="26"/>
              </w:rPr>
              <w:t>T</w:t>
            </w:r>
            <w:r w:rsidRPr="00003708">
              <w:rPr>
                <w:b/>
                <w:bCs/>
                <w:sz w:val="26"/>
                <w:szCs w:val="26"/>
              </w:rPr>
              <w:t>ự</w:t>
            </w:r>
            <w:r w:rsidRPr="00003708">
              <w:rPr>
                <w:b/>
                <w:bCs/>
                <w:spacing w:val="2"/>
                <w:sz w:val="26"/>
                <w:szCs w:val="26"/>
              </w:rPr>
              <w:t xml:space="preserve"> </w:t>
            </w:r>
            <w:r w:rsidRPr="00003708">
              <w:rPr>
                <w:b/>
                <w:bCs/>
                <w:sz w:val="26"/>
                <w:szCs w:val="26"/>
              </w:rPr>
              <w:t>do</w:t>
            </w:r>
            <w:r w:rsidRPr="00003708">
              <w:rPr>
                <w:b/>
                <w:bCs/>
                <w:spacing w:val="3"/>
                <w:sz w:val="26"/>
                <w:szCs w:val="26"/>
              </w:rPr>
              <w:t xml:space="preserve"> </w:t>
            </w:r>
            <w:r w:rsidRPr="00003708">
              <w:rPr>
                <w:b/>
                <w:bCs/>
                <w:sz w:val="26"/>
                <w:szCs w:val="26"/>
              </w:rPr>
              <w:t>–</w:t>
            </w:r>
            <w:r w:rsidRPr="00003708">
              <w:rPr>
                <w:b/>
                <w:bCs/>
                <w:spacing w:val="-1"/>
                <w:sz w:val="26"/>
                <w:szCs w:val="26"/>
              </w:rPr>
              <w:t xml:space="preserve"> </w:t>
            </w:r>
            <w:r w:rsidRPr="00003708">
              <w:rPr>
                <w:b/>
                <w:bCs/>
                <w:sz w:val="26"/>
                <w:szCs w:val="26"/>
              </w:rPr>
              <w:t>Hạnh p</w:t>
            </w:r>
            <w:r w:rsidRPr="00003708">
              <w:rPr>
                <w:b/>
                <w:bCs/>
                <w:spacing w:val="-3"/>
                <w:sz w:val="26"/>
                <w:szCs w:val="26"/>
              </w:rPr>
              <w:t>h</w:t>
            </w:r>
            <w:r w:rsidRPr="00003708">
              <w:rPr>
                <w:b/>
                <w:bCs/>
                <w:sz w:val="26"/>
                <w:szCs w:val="26"/>
              </w:rPr>
              <w:t>úc</w:t>
            </w:r>
          </w:p>
          <w:p w14:paraId="675E11F2" w14:textId="77777777" w:rsidR="00D15D53" w:rsidRPr="00F57C2C" w:rsidRDefault="00D15D53" w:rsidP="00315679">
            <w:pPr>
              <w:jc w:val="center"/>
              <w:rPr>
                <w:b/>
                <w:sz w:val="28"/>
                <w:szCs w:val="28"/>
              </w:rPr>
            </w:pPr>
            <w:r w:rsidRPr="00003708">
              <w:rPr>
                <w:noProof/>
                <w:lang w:eastAsia="zh-CN"/>
              </w:rPr>
              <mc:AlternateContent>
                <mc:Choice Requires="wps">
                  <w:drawing>
                    <wp:anchor distT="4294967295" distB="4294967295" distL="114300" distR="114300" simplePos="0" relativeHeight="251659264" behindDoc="0" locked="0" layoutInCell="1" allowOverlap="1" wp14:anchorId="675E1222" wp14:editId="675E1223">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6F428"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Se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"/>
                  </w:pict>
                </mc:Fallback>
              </mc:AlternateContent>
            </w:r>
          </w:p>
        </w:tc>
      </w:tr>
    </w:tbl>
    <w:p w14:paraId="675E11F5" w14:textId="46625387" w:rsidR="00D15D53" w:rsidRPr="00D15D53" w:rsidRDefault="00D15D53" w:rsidP="00D15D53">
      <w:pPr>
        <w:tabs>
          <w:tab w:val="left" w:pos="2910"/>
          <w:tab w:val="center" w:pos="7422"/>
        </w:tabs>
        <w:jc w:val="center"/>
        <w:rPr>
          <w:b/>
          <w:sz w:val="36"/>
          <w:szCs w:val="36"/>
          <w:lang w:val="vi-VN"/>
        </w:rPr>
      </w:pPr>
      <w:r>
        <w:rPr>
          <w:b/>
          <w:sz w:val="36"/>
          <w:szCs w:val="36"/>
          <w:lang w:val="vi-VN"/>
        </w:rPr>
        <w:t xml:space="preserve">KHOA </w:t>
      </w:r>
      <w:r w:rsidR="004F20CE">
        <w:rPr>
          <w:b/>
          <w:sz w:val="36"/>
          <w:szCs w:val="36"/>
        </w:rPr>
        <w:t xml:space="preserve">VẬT LÝ </w:t>
      </w:r>
      <w:r>
        <w:rPr>
          <w:b/>
          <w:sz w:val="36"/>
          <w:szCs w:val="36"/>
        </w:rPr>
        <w:t xml:space="preserve">ĐĂNG KÍ </w:t>
      </w:r>
      <w:r w:rsidRPr="00461935">
        <w:rPr>
          <w:b/>
          <w:sz w:val="36"/>
          <w:szCs w:val="36"/>
        </w:rPr>
        <w:t>KẾ HOẠCH SEMINAR</w:t>
      </w:r>
      <w:r>
        <w:rPr>
          <w:b/>
          <w:sz w:val="36"/>
          <w:szCs w:val="36"/>
        </w:rPr>
        <w:t xml:space="preserve"> </w:t>
      </w:r>
      <w:r>
        <w:rPr>
          <w:b/>
          <w:sz w:val="36"/>
          <w:szCs w:val="36"/>
          <w:lang w:val="vi-VN"/>
        </w:rPr>
        <w:t xml:space="preserve">THÁNG </w:t>
      </w:r>
      <w:r w:rsidR="00CE23A7">
        <w:rPr>
          <w:b/>
          <w:sz w:val="36"/>
          <w:szCs w:val="36"/>
        </w:rPr>
        <w:t>4</w:t>
      </w:r>
      <w:r>
        <w:rPr>
          <w:b/>
          <w:sz w:val="36"/>
          <w:szCs w:val="36"/>
          <w:lang w:val="vi-VN"/>
        </w:rPr>
        <w:t xml:space="preserve"> </w:t>
      </w:r>
      <w:r w:rsidRPr="00461935">
        <w:rPr>
          <w:b/>
          <w:sz w:val="36"/>
          <w:szCs w:val="36"/>
        </w:rPr>
        <w:t>NĂM 202</w:t>
      </w:r>
      <w:r>
        <w:rPr>
          <w:b/>
          <w:sz w:val="36"/>
          <w:szCs w:val="36"/>
          <w:lang w:val="vi-VN"/>
        </w:rPr>
        <w:t>4</w:t>
      </w:r>
    </w:p>
    <w:p w14:paraId="675E11F7" w14:textId="63172686" w:rsidR="00D15D53" w:rsidRPr="00D15D53" w:rsidRDefault="00D15D53" w:rsidP="00D15D53">
      <w:pPr>
        <w:rPr>
          <w:b/>
          <w:sz w:val="28"/>
          <w:szCs w:val="28"/>
          <w:lang w:val="vi-VN"/>
        </w:rPr>
      </w:pPr>
      <w:r>
        <w:rPr>
          <w:b/>
          <w:sz w:val="28"/>
          <w:szCs w:val="28"/>
        </w:rPr>
        <w:t xml:space="preserve">Tháng </w:t>
      </w:r>
      <w:r w:rsidR="00CE23A7">
        <w:rPr>
          <w:b/>
          <w:sz w:val="28"/>
          <w:szCs w:val="28"/>
        </w:rPr>
        <w:t>4</w:t>
      </w:r>
      <w:r>
        <w:rPr>
          <w:b/>
          <w:sz w:val="28"/>
          <w:szCs w:val="28"/>
        </w:rPr>
        <w:t>/202</w:t>
      </w:r>
      <w:r>
        <w:rPr>
          <w:b/>
          <w:sz w:val="28"/>
          <w:szCs w:val="28"/>
          <w:lang w:val="vi-VN"/>
        </w:rPr>
        <w:t>4</w:t>
      </w:r>
    </w:p>
    <w:tbl>
      <w:tblPr>
        <w:tblW w:w="14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513"/>
        <w:gridCol w:w="4455"/>
        <w:gridCol w:w="2023"/>
        <w:gridCol w:w="1560"/>
        <w:gridCol w:w="1372"/>
        <w:gridCol w:w="614"/>
      </w:tblGrid>
      <w:tr w:rsidR="00D15D53" w:rsidRPr="00163A25" w14:paraId="675E1200" w14:textId="77777777" w:rsidTr="00F552F6">
        <w:trPr>
          <w:jc w:val="center"/>
        </w:trPr>
        <w:tc>
          <w:tcPr>
            <w:tcW w:w="769" w:type="dxa"/>
            <w:shd w:val="clear" w:color="auto" w:fill="auto"/>
            <w:vAlign w:val="center"/>
          </w:tcPr>
          <w:p w14:paraId="675E11F9" w14:textId="77777777" w:rsidR="00D15D53" w:rsidRPr="00163A25" w:rsidRDefault="00D15D53" w:rsidP="008652C3">
            <w:pPr>
              <w:spacing w:line="288" w:lineRule="auto"/>
              <w:jc w:val="center"/>
              <w:rPr>
                <w:b/>
              </w:rPr>
            </w:pPr>
            <w:r w:rsidRPr="00163A25">
              <w:rPr>
                <w:b/>
              </w:rPr>
              <w:t>STT</w:t>
            </w:r>
          </w:p>
        </w:tc>
        <w:tc>
          <w:tcPr>
            <w:tcW w:w="3513" w:type="dxa"/>
            <w:shd w:val="clear" w:color="auto" w:fill="auto"/>
            <w:vAlign w:val="center"/>
          </w:tcPr>
          <w:p w14:paraId="675E11FA" w14:textId="77777777" w:rsidR="00D15D53" w:rsidRPr="00163A25" w:rsidRDefault="00D15D53" w:rsidP="008652C3">
            <w:pPr>
              <w:spacing w:line="288" w:lineRule="auto"/>
              <w:jc w:val="center"/>
              <w:rPr>
                <w:b/>
              </w:rPr>
            </w:pPr>
            <w:r w:rsidRPr="00163A25">
              <w:rPr>
                <w:b/>
              </w:rPr>
              <w:t>Tên báo cáo</w:t>
            </w:r>
          </w:p>
        </w:tc>
        <w:tc>
          <w:tcPr>
            <w:tcW w:w="4455" w:type="dxa"/>
            <w:shd w:val="clear" w:color="auto" w:fill="auto"/>
            <w:vAlign w:val="center"/>
          </w:tcPr>
          <w:p w14:paraId="675E11FB" w14:textId="77777777" w:rsidR="00D15D53" w:rsidRPr="00163A25" w:rsidRDefault="00D15D53" w:rsidP="008652C3">
            <w:pPr>
              <w:spacing w:line="288" w:lineRule="auto"/>
              <w:jc w:val="center"/>
              <w:rPr>
                <w:b/>
              </w:rPr>
            </w:pPr>
            <w:r w:rsidRPr="00163A25">
              <w:rPr>
                <w:b/>
              </w:rPr>
              <w:t>Tóm tắt báo cáo</w:t>
            </w:r>
          </w:p>
        </w:tc>
        <w:tc>
          <w:tcPr>
            <w:tcW w:w="2023" w:type="dxa"/>
            <w:shd w:val="clear" w:color="auto" w:fill="auto"/>
            <w:vAlign w:val="center"/>
          </w:tcPr>
          <w:p w14:paraId="675E11FC" w14:textId="77777777" w:rsidR="00D15D53" w:rsidRPr="00163A25" w:rsidRDefault="00D15D53" w:rsidP="008652C3">
            <w:pPr>
              <w:spacing w:line="288" w:lineRule="auto"/>
              <w:jc w:val="center"/>
              <w:rPr>
                <w:b/>
              </w:rPr>
            </w:pPr>
            <w:r w:rsidRPr="00163A25">
              <w:rPr>
                <w:b/>
              </w:rPr>
              <w:t>Người báo cáo</w:t>
            </w:r>
          </w:p>
        </w:tc>
        <w:tc>
          <w:tcPr>
            <w:tcW w:w="1560" w:type="dxa"/>
            <w:shd w:val="clear" w:color="auto" w:fill="auto"/>
            <w:vAlign w:val="center"/>
          </w:tcPr>
          <w:p w14:paraId="675E11FD" w14:textId="77777777" w:rsidR="00D15D53" w:rsidRPr="00163A25" w:rsidRDefault="00D15D53" w:rsidP="008652C3">
            <w:pPr>
              <w:spacing w:line="288" w:lineRule="auto"/>
              <w:jc w:val="center"/>
              <w:rPr>
                <w:b/>
              </w:rPr>
            </w:pPr>
            <w:r w:rsidRPr="00163A25">
              <w:rPr>
                <w:b/>
              </w:rPr>
              <w:t>Thời gian</w:t>
            </w:r>
          </w:p>
        </w:tc>
        <w:tc>
          <w:tcPr>
            <w:tcW w:w="1372" w:type="dxa"/>
            <w:shd w:val="clear" w:color="auto" w:fill="auto"/>
            <w:vAlign w:val="center"/>
          </w:tcPr>
          <w:p w14:paraId="675E11FE" w14:textId="77777777" w:rsidR="00D15D53" w:rsidRPr="00163A25" w:rsidRDefault="00D15D53" w:rsidP="008652C3">
            <w:pPr>
              <w:spacing w:line="288" w:lineRule="auto"/>
              <w:jc w:val="center"/>
              <w:rPr>
                <w:b/>
                <w:lang w:val="vi-VN"/>
              </w:rPr>
            </w:pPr>
            <w:r w:rsidRPr="00163A25">
              <w:rPr>
                <w:b/>
              </w:rPr>
              <w:t>Địa điểm</w:t>
            </w:r>
            <w:r w:rsidRPr="00163A25">
              <w:rPr>
                <w:b/>
                <w:lang w:val="vi-VN"/>
              </w:rPr>
              <w:t>/ Hình thức</w:t>
            </w:r>
          </w:p>
        </w:tc>
        <w:tc>
          <w:tcPr>
            <w:tcW w:w="614" w:type="dxa"/>
            <w:shd w:val="clear" w:color="auto" w:fill="auto"/>
            <w:vAlign w:val="center"/>
          </w:tcPr>
          <w:p w14:paraId="675E11FF" w14:textId="77777777" w:rsidR="00D15D53" w:rsidRPr="00163A25" w:rsidRDefault="00D15D53" w:rsidP="008652C3">
            <w:pPr>
              <w:spacing w:line="288" w:lineRule="auto"/>
              <w:jc w:val="center"/>
              <w:rPr>
                <w:b/>
              </w:rPr>
            </w:pPr>
            <w:r w:rsidRPr="00163A25">
              <w:rPr>
                <w:b/>
              </w:rPr>
              <w:t>Ghi chú</w:t>
            </w:r>
          </w:p>
        </w:tc>
      </w:tr>
      <w:tr w:rsidR="00471D8A" w:rsidRPr="00163A25" w14:paraId="4F070726" w14:textId="77777777" w:rsidTr="00F552F6">
        <w:trPr>
          <w:jc w:val="center"/>
        </w:trPr>
        <w:tc>
          <w:tcPr>
            <w:tcW w:w="769" w:type="dxa"/>
            <w:shd w:val="clear" w:color="auto" w:fill="auto"/>
            <w:vAlign w:val="center"/>
          </w:tcPr>
          <w:p w14:paraId="6F9F3EB5" w14:textId="77777777" w:rsidR="00471D8A" w:rsidRPr="00163A25" w:rsidRDefault="00471D8A" w:rsidP="00471D8A">
            <w:pPr>
              <w:pStyle w:val="ListParagraph"/>
              <w:numPr>
                <w:ilvl w:val="0"/>
                <w:numId w:val="1"/>
              </w:numPr>
              <w:spacing w:line="288" w:lineRule="auto"/>
              <w:jc w:val="center"/>
              <w:rPr>
                <w:bCs/>
              </w:rPr>
            </w:pPr>
            <w:bookmarkStart w:id="0" w:name="_Hlk162852273"/>
          </w:p>
        </w:tc>
        <w:tc>
          <w:tcPr>
            <w:tcW w:w="3513" w:type="dxa"/>
            <w:shd w:val="clear" w:color="auto" w:fill="auto"/>
            <w:vAlign w:val="center"/>
          </w:tcPr>
          <w:p w14:paraId="4B35A309" w14:textId="513563E7" w:rsidR="00471D8A" w:rsidRPr="00163A25" w:rsidRDefault="00471D8A" w:rsidP="00471D8A">
            <w:pPr>
              <w:spacing w:line="288" w:lineRule="auto"/>
              <w:rPr>
                <w:iCs/>
                <w:lang w:val="pt-BR"/>
              </w:rPr>
            </w:pPr>
            <w:r w:rsidRPr="00C22514">
              <w:rPr>
                <w:iCs/>
                <w:lang w:val="pt-BR"/>
              </w:rPr>
              <w:t>Tìm hiểu kinh nghiệm công bố quốc tế trong lĩnh vực giáo dục</w:t>
            </w:r>
          </w:p>
        </w:tc>
        <w:tc>
          <w:tcPr>
            <w:tcW w:w="4455" w:type="dxa"/>
            <w:shd w:val="clear" w:color="auto" w:fill="auto"/>
            <w:vAlign w:val="center"/>
          </w:tcPr>
          <w:p w14:paraId="63BC5EB8" w14:textId="6116F4E8" w:rsidR="00471D8A" w:rsidRPr="00163A25" w:rsidRDefault="00471D8A" w:rsidP="00471D8A">
            <w:pPr>
              <w:spacing w:line="288" w:lineRule="auto"/>
              <w:rPr>
                <w:lang w:val="pt-BR"/>
              </w:rPr>
            </w:pPr>
            <w:r w:rsidRPr="00471D8A">
              <w:rPr>
                <w:lang w:val="pt-BR"/>
              </w:rPr>
              <w:t>Báo cáo tập trung vào việc tổng hợp các kinh nghiệm liên quan đến việc công bố quốc tế các kết quả nghiên cứu trong lĩnh vực giáo dục như: lựa chọn các tạp chí, nhận định các chỉ số đánh giá tạp chí, các yêu cầu trong trình bày nội dung bài báo,...</w:t>
            </w:r>
          </w:p>
        </w:tc>
        <w:tc>
          <w:tcPr>
            <w:tcW w:w="2023" w:type="dxa"/>
            <w:shd w:val="clear" w:color="auto" w:fill="auto"/>
            <w:vAlign w:val="center"/>
          </w:tcPr>
          <w:p w14:paraId="4C8A9980" w14:textId="5C812BCD" w:rsidR="00471D8A" w:rsidRPr="00163A25" w:rsidRDefault="00471D8A" w:rsidP="00471D8A">
            <w:pPr>
              <w:spacing w:line="288" w:lineRule="auto"/>
              <w:jc w:val="center"/>
            </w:pPr>
            <w:r w:rsidRPr="00163A25">
              <w:rPr>
                <w:bCs/>
              </w:rPr>
              <w:t>Lê Thị Xuyến</w:t>
            </w:r>
          </w:p>
        </w:tc>
        <w:tc>
          <w:tcPr>
            <w:tcW w:w="1560" w:type="dxa"/>
            <w:shd w:val="clear" w:color="auto" w:fill="auto"/>
            <w:vAlign w:val="center"/>
          </w:tcPr>
          <w:p w14:paraId="7C2FA979" w14:textId="31081102" w:rsidR="00471D8A" w:rsidRPr="00163A25" w:rsidRDefault="00471D8A" w:rsidP="00471D8A">
            <w:pPr>
              <w:spacing w:line="288" w:lineRule="auto"/>
              <w:jc w:val="center"/>
              <w:rPr>
                <w:bCs/>
              </w:rPr>
            </w:pPr>
            <w:r w:rsidRPr="00163A25">
              <w:t>Tháng 4/2024</w:t>
            </w:r>
          </w:p>
        </w:tc>
        <w:tc>
          <w:tcPr>
            <w:tcW w:w="1372" w:type="dxa"/>
            <w:shd w:val="clear" w:color="auto" w:fill="auto"/>
            <w:vAlign w:val="center"/>
          </w:tcPr>
          <w:p w14:paraId="4B858F53" w14:textId="3851115E" w:rsidR="00471D8A" w:rsidRPr="00163A25" w:rsidRDefault="00471D8A" w:rsidP="00471D8A">
            <w:pPr>
              <w:spacing w:line="288" w:lineRule="auto"/>
              <w:jc w:val="center"/>
              <w:rPr>
                <w:color w:val="000000" w:themeColor="text1"/>
              </w:rPr>
            </w:pPr>
            <w:r w:rsidRPr="00163A25">
              <w:rPr>
                <w:color w:val="000000" w:themeColor="text1"/>
              </w:rPr>
              <w:t>VPK</w:t>
            </w:r>
            <w:r w:rsidRPr="00163A25">
              <w:rPr>
                <w:color w:val="000000" w:themeColor="text1"/>
                <w:lang w:val="vi-VN"/>
              </w:rPr>
              <w:t>/ trực tiếp</w:t>
            </w:r>
          </w:p>
        </w:tc>
        <w:tc>
          <w:tcPr>
            <w:tcW w:w="614" w:type="dxa"/>
            <w:shd w:val="clear" w:color="auto" w:fill="auto"/>
            <w:vAlign w:val="center"/>
          </w:tcPr>
          <w:p w14:paraId="5DD85378" w14:textId="77777777" w:rsidR="00471D8A" w:rsidRPr="00163A25" w:rsidRDefault="00471D8A" w:rsidP="00471D8A">
            <w:pPr>
              <w:spacing w:line="288" w:lineRule="auto"/>
              <w:jc w:val="center"/>
              <w:rPr>
                <w:b/>
              </w:rPr>
            </w:pPr>
          </w:p>
        </w:tc>
      </w:tr>
      <w:bookmarkEnd w:id="0"/>
      <w:tr w:rsidR="005E038C" w:rsidRPr="00163A25" w14:paraId="5A549410" w14:textId="77777777" w:rsidTr="00F552F6">
        <w:trPr>
          <w:jc w:val="center"/>
        </w:trPr>
        <w:tc>
          <w:tcPr>
            <w:tcW w:w="769" w:type="dxa"/>
            <w:shd w:val="clear" w:color="auto" w:fill="auto"/>
            <w:vAlign w:val="center"/>
          </w:tcPr>
          <w:p w14:paraId="26176BC1" w14:textId="77777777" w:rsidR="005E038C" w:rsidRPr="00163A25" w:rsidRDefault="005E038C" w:rsidP="005E038C">
            <w:pPr>
              <w:pStyle w:val="ListParagraph"/>
              <w:numPr>
                <w:ilvl w:val="0"/>
                <w:numId w:val="1"/>
              </w:numPr>
              <w:spacing w:line="288" w:lineRule="auto"/>
              <w:jc w:val="center"/>
              <w:rPr>
                <w:bCs/>
              </w:rPr>
            </w:pPr>
          </w:p>
        </w:tc>
        <w:tc>
          <w:tcPr>
            <w:tcW w:w="3513" w:type="dxa"/>
            <w:shd w:val="clear" w:color="auto" w:fill="auto"/>
            <w:vAlign w:val="center"/>
          </w:tcPr>
          <w:p w14:paraId="6B8D8DB9" w14:textId="011B7BD7" w:rsidR="005E038C" w:rsidRPr="00163A25" w:rsidRDefault="005E038C" w:rsidP="005E038C">
            <w:pPr>
              <w:spacing w:line="288" w:lineRule="auto"/>
            </w:pPr>
            <w:r w:rsidRPr="005B0820">
              <w:t>Một số trao đổi liên quan đến xây dựng đề cương chi tiết học phần các chương trình đào tạo</w:t>
            </w:r>
          </w:p>
        </w:tc>
        <w:tc>
          <w:tcPr>
            <w:tcW w:w="4455" w:type="dxa"/>
            <w:shd w:val="clear" w:color="auto" w:fill="auto"/>
            <w:vAlign w:val="center"/>
          </w:tcPr>
          <w:p w14:paraId="3082DE68" w14:textId="5DB10662" w:rsidR="005E038C" w:rsidRPr="00163A25" w:rsidRDefault="005E038C" w:rsidP="005E038C">
            <w:pPr>
              <w:spacing w:line="288" w:lineRule="auto"/>
              <w:rPr>
                <w:lang w:val="pt-BR"/>
              </w:rPr>
            </w:pPr>
            <w:r>
              <w:rPr>
                <w:lang w:val="pt-BR"/>
              </w:rPr>
              <w:t>Báo cáo trình bày các nội dung liên quan đến việc xây dựng đề cương chi tiết học phần trong các chương trình đào tạo</w:t>
            </w:r>
          </w:p>
        </w:tc>
        <w:tc>
          <w:tcPr>
            <w:tcW w:w="2023" w:type="dxa"/>
            <w:shd w:val="clear" w:color="auto" w:fill="auto"/>
            <w:vAlign w:val="center"/>
          </w:tcPr>
          <w:p w14:paraId="279AFA59" w14:textId="06892E67" w:rsidR="005E038C" w:rsidRPr="00163A25" w:rsidRDefault="005E038C" w:rsidP="005E038C">
            <w:pPr>
              <w:spacing w:line="288" w:lineRule="auto"/>
              <w:jc w:val="center"/>
            </w:pPr>
            <w:r w:rsidRPr="00163A25">
              <w:t>Hoàng Văn Quyết</w:t>
            </w:r>
          </w:p>
        </w:tc>
        <w:tc>
          <w:tcPr>
            <w:tcW w:w="1560" w:type="dxa"/>
            <w:shd w:val="clear" w:color="auto" w:fill="auto"/>
            <w:vAlign w:val="center"/>
          </w:tcPr>
          <w:p w14:paraId="7F82F581" w14:textId="57C5DB97" w:rsidR="005E038C" w:rsidRPr="00163A25" w:rsidRDefault="005E038C" w:rsidP="005E038C">
            <w:pPr>
              <w:spacing w:line="288" w:lineRule="auto"/>
              <w:jc w:val="center"/>
            </w:pPr>
            <w:r w:rsidRPr="00163A25">
              <w:t>Tháng 4/2024</w:t>
            </w:r>
          </w:p>
        </w:tc>
        <w:tc>
          <w:tcPr>
            <w:tcW w:w="1372" w:type="dxa"/>
            <w:shd w:val="clear" w:color="auto" w:fill="auto"/>
            <w:vAlign w:val="center"/>
          </w:tcPr>
          <w:p w14:paraId="5E115983" w14:textId="5C861635" w:rsidR="005E038C" w:rsidRPr="00163A25" w:rsidRDefault="005E038C" w:rsidP="005E038C">
            <w:pPr>
              <w:spacing w:line="288" w:lineRule="auto"/>
              <w:jc w:val="center"/>
              <w:rPr>
                <w:color w:val="000000" w:themeColor="text1"/>
              </w:rPr>
            </w:pPr>
            <w:r w:rsidRPr="00163A25">
              <w:rPr>
                <w:color w:val="000000" w:themeColor="text1"/>
              </w:rPr>
              <w:t>VPK</w:t>
            </w:r>
            <w:r w:rsidRPr="00163A25">
              <w:rPr>
                <w:color w:val="000000" w:themeColor="text1"/>
                <w:lang w:val="vi-VN"/>
              </w:rPr>
              <w:t>/ trực tiếp</w:t>
            </w:r>
          </w:p>
        </w:tc>
        <w:tc>
          <w:tcPr>
            <w:tcW w:w="614" w:type="dxa"/>
            <w:shd w:val="clear" w:color="auto" w:fill="auto"/>
            <w:vAlign w:val="center"/>
          </w:tcPr>
          <w:p w14:paraId="5AA3D5F9" w14:textId="77777777" w:rsidR="005E038C" w:rsidRPr="00163A25" w:rsidRDefault="005E038C" w:rsidP="005E038C">
            <w:pPr>
              <w:spacing w:line="288" w:lineRule="auto"/>
              <w:jc w:val="center"/>
              <w:rPr>
                <w:b/>
              </w:rPr>
            </w:pPr>
          </w:p>
        </w:tc>
      </w:tr>
      <w:tr w:rsidR="00BE036E" w:rsidRPr="00163A25" w14:paraId="51E7A634" w14:textId="77777777" w:rsidTr="00F552F6">
        <w:trPr>
          <w:jc w:val="center"/>
        </w:trPr>
        <w:tc>
          <w:tcPr>
            <w:tcW w:w="769" w:type="dxa"/>
            <w:shd w:val="clear" w:color="auto" w:fill="auto"/>
            <w:vAlign w:val="center"/>
          </w:tcPr>
          <w:p w14:paraId="124225D4" w14:textId="77777777" w:rsidR="00BE036E" w:rsidRPr="00163A25" w:rsidRDefault="00BE036E" w:rsidP="00BE036E">
            <w:pPr>
              <w:pStyle w:val="ListParagraph"/>
              <w:numPr>
                <w:ilvl w:val="0"/>
                <w:numId w:val="1"/>
              </w:numPr>
              <w:spacing w:line="288" w:lineRule="auto"/>
              <w:jc w:val="center"/>
              <w:rPr>
                <w:bCs/>
              </w:rPr>
            </w:pPr>
          </w:p>
        </w:tc>
        <w:tc>
          <w:tcPr>
            <w:tcW w:w="3513" w:type="dxa"/>
            <w:shd w:val="clear" w:color="auto" w:fill="auto"/>
            <w:vAlign w:val="center"/>
          </w:tcPr>
          <w:p w14:paraId="0EB20119" w14:textId="3890A2A7" w:rsidR="00BE036E" w:rsidRPr="005B0820" w:rsidRDefault="00BE036E" w:rsidP="00BE036E">
            <w:pPr>
              <w:spacing w:line="288" w:lineRule="auto"/>
            </w:pPr>
            <w:r w:rsidRPr="00755A11">
              <w:t xml:space="preserve">Nội dung phần điện học trong sách giáo khoa theo chương trình 2018, những điểm mới và định hướng xây dựng chương trình phần điện cho sinh viên ở tổ VLĐC. </w:t>
            </w:r>
          </w:p>
        </w:tc>
        <w:tc>
          <w:tcPr>
            <w:tcW w:w="4455" w:type="dxa"/>
            <w:shd w:val="clear" w:color="auto" w:fill="auto"/>
            <w:vAlign w:val="center"/>
          </w:tcPr>
          <w:p w14:paraId="5DE0CFB5" w14:textId="1FBCC2C0" w:rsidR="00BE036E" w:rsidRDefault="00BE036E" w:rsidP="00BE036E">
            <w:pPr>
              <w:spacing w:line="288" w:lineRule="auto"/>
              <w:rPr>
                <w:lang w:val="pt-BR"/>
              </w:rPr>
            </w:pPr>
            <w:r w:rsidRPr="00755A11">
              <w:t>Nội dung phần điện học trong sách giáo khoa theo chương trình 2018, những điểm mới và định hướng xây dựng chương trình phần điện cho sinh viên ở tổ VLĐC.</w:t>
            </w:r>
          </w:p>
        </w:tc>
        <w:tc>
          <w:tcPr>
            <w:tcW w:w="2023" w:type="dxa"/>
            <w:shd w:val="clear" w:color="auto" w:fill="auto"/>
            <w:vAlign w:val="center"/>
          </w:tcPr>
          <w:p w14:paraId="148D325E" w14:textId="278810AD" w:rsidR="00BE036E" w:rsidRPr="00163A25" w:rsidRDefault="00BE036E" w:rsidP="00BE036E">
            <w:pPr>
              <w:spacing w:line="288" w:lineRule="auto"/>
              <w:jc w:val="center"/>
            </w:pPr>
            <w:r w:rsidRPr="00755A11">
              <w:t>Nguyễn Hữu Tình</w:t>
            </w:r>
          </w:p>
        </w:tc>
        <w:tc>
          <w:tcPr>
            <w:tcW w:w="1560" w:type="dxa"/>
            <w:shd w:val="clear" w:color="auto" w:fill="auto"/>
            <w:vAlign w:val="center"/>
          </w:tcPr>
          <w:p w14:paraId="07D1EAF0" w14:textId="1B54BC9E" w:rsidR="00BE036E" w:rsidRPr="00163A25" w:rsidRDefault="00BE036E" w:rsidP="00BE036E">
            <w:pPr>
              <w:spacing w:line="288" w:lineRule="auto"/>
              <w:jc w:val="center"/>
            </w:pPr>
            <w:r w:rsidRPr="00163A25">
              <w:t>Tháng 4/2024</w:t>
            </w:r>
          </w:p>
        </w:tc>
        <w:tc>
          <w:tcPr>
            <w:tcW w:w="1372" w:type="dxa"/>
            <w:shd w:val="clear" w:color="auto" w:fill="auto"/>
            <w:vAlign w:val="center"/>
          </w:tcPr>
          <w:p w14:paraId="1B2EA1CD" w14:textId="1CD4BC63" w:rsidR="00BE036E" w:rsidRPr="00163A25" w:rsidRDefault="00BE036E" w:rsidP="00BE036E">
            <w:pPr>
              <w:spacing w:line="288" w:lineRule="auto"/>
              <w:jc w:val="center"/>
              <w:rPr>
                <w:color w:val="000000" w:themeColor="text1"/>
              </w:rPr>
            </w:pPr>
            <w:r w:rsidRPr="00163A25">
              <w:rPr>
                <w:color w:val="000000" w:themeColor="text1"/>
              </w:rPr>
              <w:t>VPK</w:t>
            </w:r>
            <w:r w:rsidRPr="00163A25">
              <w:rPr>
                <w:color w:val="000000" w:themeColor="text1"/>
                <w:lang w:val="vi-VN"/>
              </w:rPr>
              <w:t>/ trực tiếp</w:t>
            </w:r>
          </w:p>
        </w:tc>
        <w:tc>
          <w:tcPr>
            <w:tcW w:w="614" w:type="dxa"/>
            <w:shd w:val="clear" w:color="auto" w:fill="auto"/>
            <w:vAlign w:val="center"/>
          </w:tcPr>
          <w:p w14:paraId="6701FA2E" w14:textId="77777777" w:rsidR="00BE036E" w:rsidRPr="00163A25" w:rsidRDefault="00BE036E" w:rsidP="00BE036E">
            <w:pPr>
              <w:spacing w:line="288" w:lineRule="auto"/>
              <w:jc w:val="center"/>
              <w:rPr>
                <w:b/>
              </w:rPr>
            </w:pPr>
          </w:p>
        </w:tc>
      </w:tr>
      <w:tr w:rsidR="00BE036E" w:rsidRPr="00163A25" w14:paraId="675E1211" w14:textId="77777777" w:rsidTr="00F552F6">
        <w:trPr>
          <w:jc w:val="center"/>
        </w:trPr>
        <w:tc>
          <w:tcPr>
            <w:tcW w:w="769" w:type="dxa"/>
            <w:shd w:val="clear" w:color="auto" w:fill="auto"/>
            <w:vAlign w:val="center"/>
          </w:tcPr>
          <w:p w14:paraId="675E120A" w14:textId="04209AC3" w:rsidR="00BE036E" w:rsidRPr="00163A25" w:rsidRDefault="00BE036E" w:rsidP="00BE036E">
            <w:pPr>
              <w:pStyle w:val="ListParagraph"/>
              <w:numPr>
                <w:ilvl w:val="0"/>
                <w:numId w:val="1"/>
              </w:numPr>
              <w:spacing w:line="288" w:lineRule="auto"/>
              <w:jc w:val="center"/>
              <w:rPr>
                <w:bCs/>
              </w:rPr>
            </w:pPr>
          </w:p>
        </w:tc>
        <w:tc>
          <w:tcPr>
            <w:tcW w:w="3513" w:type="dxa"/>
            <w:shd w:val="clear" w:color="auto" w:fill="auto"/>
            <w:vAlign w:val="center"/>
          </w:tcPr>
          <w:p w14:paraId="675E120B" w14:textId="2426FC23" w:rsidR="00BE036E" w:rsidRPr="00163A25" w:rsidRDefault="00BE036E" w:rsidP="00BE036E">
            <w:pPr>
              <w:spacing w:line="288" w:lineRule="auto"/>
              <w:rPr>
                <w:iCs/>
                <w:lang w:val="pt-BR"/>
              </w:rPr>
            </w:pPr>
            <w:r w:rsidRPr="00163A25">
              <w:rPr>
                <w:color w:val="222222"/>
                <w:highlight w:val="white"/>
                <w:lang w:val="pt-BR"/>
              </w:rPr>
              <w:t>Dự đoán khối lượng của các hạt mới thông qua tín hiệu của một số rã hiếm.</w:t>
            </w:r>
          </w:p>
        </w:tc>
        <w:tc>
          <w:tcPr>
            <w:tcW w:w="4455" w:type="dxa"/>
            <w:shd w:val="clear" w:color="auto" w:fill="auto"/>
            <w:vAlign w:val="center"/>
          </w:tcPr>
          <w:p w14:paraId="675E120C" w14:textId="06A38131" w:rsidR="00BE036E" w:rsidRPr="00163A25" w:rsidRDefault="00BE036E" w:rsidP="00BE036E">
            <w:pPr>
              <w:spacing w:line="288" w:lineRule="auto"/>
              <w:rPr>
                <w:lang w:val="pt-BR"/>
              </w:rPr>
            </w:pPr>
            <w:r w:rsidRPr="00163A25">
              <w:rPr>
                <w:lang w:val="pt-BR"/>
              </w:rPr>
              <w:t>Tín hiệu các kênh rã hiếm được giới hạn bởi các tham số thực nghiệm và ngày càng có độ tin cậy cao. Dẫn đến các dự đoán từ đó có độ chính xác lớn. Cách dự đoán các hiện tượng vật lý từ các tín hiệu rã hiếm đang được quan tâm.</w:t>
            </w:r>
          </w:p>
        </w:tc>
        <w:tc>
          <w:tcPr>
            <w:tcW w:w="2023" w:type="dxa"/>
            <w:shd w:val="clear" w:color="auto" w:fill="auto"/>
            <w:vAlign w:val="center"/>
          </w:tcPr>
          <w:p w14:paraId="675E120D" w14:textId="499FEA4D" w:rsidR="00BE036E" w:rsidRPr="00163A25" w:rsidRDefault="00BE036E" w:rsidP="00BE036E">
            <w:pPr>
              <w:spacing w:line="288" w:lineRule="auto"/>
              <w:jc w:val="center"/>
              <w:rPr>
                <w:b/>
                <w:lang w:val="pt-BR"/>
              </w:rPr>
            </w:pPr>
            <w:r w:rsidRPr="00163A25">
              <w:t>Hà Thanh Hùng</w:t>
            </w:r>
          </w:p>
        </w:tc>
        <w:tc>
          <w:tcPr>
            <w:tcW w:w="1560" w:type="dxa"/>
            <w:shd w:val="clear" w:color="auto" w:fill="auto"/>
            <w:vAlign w:val="center"/>
          </w:tcPr>
          <w:p w14:paraId="675E120E" w14:textId="158F6C43" w:rsidR="00BE036E" w:rsidRPr="00163A25" w:rsidRDefault="00BE036E" w:rsidP="00BE036E">
            <w:pPr>
              <w:spacing w:line="288" w:lineRule="auto"/>
              <w:jc w:val="center"/>
              <w:rPr>
                <w:bCs/>
              </w:rPr>
            </w:pPr>
            <w:r w:rsidRPr="00163A25">
              <w:t>Tháng 4/2024</w:t>
            </w:r>
          </w:p>
        </w:tc>
        <w:tc>
          <w:tcPr>
            <w:tcW w:w="1372" w:type="dxa"/>
            <w:shd w:val="clear" w:color="auto" w:fill="auto"/>
            <w:vAlign w:val="center"/>
          </w:tcPr>
          <w:p w14:paraId="675E120F" w14:textId="015E6F1F" w:rsidR="00BE036E" w:rsidRPr="00163A25" w:rsidRDefault="00BE036E" w:rsidP="00BE036E">
            <w:pPr>
              <w:spacing w:line="288" w:lineRule="auto"/>
              <w:jc w:val="center"/>
              <w:rPr>
                <w:color w:val="FF0000"/>
              </w:rPr>
            </w:pPr>
            <w:r w:rsidRPr="00163A25">
              <w:rPr>
                <w:color w:val="000000" w:themeColor="text1"/>
              </w:rPr>
              <w:t>VPK</w:t>
            </w:r>
            <w:r w:rsidRPr="00163A25">
              <w:rPr>
                <w:color w:val="000000" w:themeColor="text1"/>
                <w:lang w:val="vi-VN"/>
              </w:rPr>
              <w:t>/ trực tiếp</w:t>
            </w:r>
          </w:p>
        </w:tc>
        <w:tc>
          <w:tcPr>
            <w:tcW w:w="614" w:type="dxa"/>
            <w:shd w:val="clear" w:color="auto" w:fill="auto"/>
            <w:vAlign w:val="center"/>
          </w:tcPr>
          <w:p w14:paraId="675E1210" w14:textId="77777777" w:rsidR="00BE036E" w:rsidRPr="00163A25" w:rsidRDefault="00BE036E" w:rsidP="00BE036E">
            <w:pPr>
              <w:spacing w:line="288" w:lineRule="auto"/>
              <w:jc w:val="center"/>
              <w:rPr>
                <w:b/>
              </w:rPr>
            </w:pPr>
          </w:p>
        </w:tc>
      </w:tr>
      <w:tr w:rsidR="00BE036E" w:rsidRPr="00163A25" w14:paraId="5070B753" w14:textId="77777777" w:rsidTr="00F552F6">
        <w:trPr>
          <w:jc w:val="center"/>
        </w:trPr>
        <w:tc>
          <w:tcPr>
            <w:tcW w:w="769" w:type="dxa"/>
            <w:shd w:val="clear" w:color="auto" w:fill="auto"/>
            <w:vAlign w:val="center"/>
          </w:tcPr>
          <w:p w14:paraId="3BE2A2A4" w14:textId="77777777" w:rsidR="00BE036E" w:rsidRPr="00163A25" w:rsidRDefault="00BE036E" w:rsidP="00BE036E">
            <w:pPr>
              <w:pStyle w:val="ListParagraph"/>
              <w:numPr>
                <w:ilvl w:val="0"/>
                <w:numId w:val="1"/>
              </w:numPr>
              <w:spacing w:line="288" w:lineRule="auto"/>
              <w:jc w:val="center"/>
              <w:rPr>
                <w:bCs/>
              </w:rPr>
            </w:pPr>
          </w:p>
        </w:tc>
        <w:tc>
          <w:tcPr>
            <w:tcW w:w="3513" w:type="dxa"/>
            <w:shd w:val="clear" w:color="auto" w:fill="auto"/>
            <w:vAlign w:val="center"/>
          </w:tcPr>
          <w:p w14:paraId="00863357" w14:textId="66FF913E" w:rsidR="00BE036E" w:rsidRPr="00163A25" w:rsidRDefault="00BE036E" w:rsidP="00BE036E">
            <w:pPr>
              <w:spacing w:line="288" w:lineRule="auto"/>
              <w:rPr>
                <w:iCs/>
                <w:lang w:val="pt-BR"/>
              </w:rPr>
            </w:pPr>
            <w:r w:rsidRPr="00163A25">
              <w:rPr>
                <w:color w:val="000000"/>
              </w:rPr>
              <w:t>Tìm hiểu về nguyên tắc và quy trình chụp chiếu thăm khám bệnh trong y học (tháng 2/2024)</w:t>
            </w:r>
          </w:p>
        </w:tc>
        <w:tc>
          <w:tcPr>
            <w:tcW w:w="4455" w:type="dxa"/>
            <w:shd w:val="clear" w:color="auto" w:fill="auto"/>
            <w:vAlign w:val="center"/>
          </w:tcPr>
          <w:p w14:paraId="376C4834" w14:textId="7573E2AC" w:rsidR="00BE036E" w:rsidRPr="00163A25" w:rsidRDefault="00BE036E" w:rsidP="00BE036E">
            <w:pPr>
              <w:spacing w:line="288" w:lineRule="auto"/>
              <w:rPr>
                <w:lang w:val="pt-BR"/>
              </w:rPr>
            </w:pPr>
            <w:r w:rsidRPr="00163A25">
              <w:rPr>
                <w:color w:val="000000"/>
                <w:lang w:val="pt-BR"/>
              </w:rPr>
              <w:t>Tìm hiểu nguyên tắc, quy trình chụp chiếu Xquang, CT, Siêu âm và Cộng hưởng từ.</w:t>
            </w:r>
          </w:p>
        </w:tc>
        <w:tc>
          <w:tcPr>
            <w:tcW w:w="2023" w:type="dxa"/>
            <w:shd w:val="clear" w:color="auto" w:fill="auto"/>
            <w:vAlign w:val="center"/>
          </w:tcPr>
          <w:p w14:paraId="501AC430" w14:textId="79CBC795" w:rsidR="00BE036E" w:rsidRPr="00163A25" w:rsidRDefault="00BE036E" w:rsidP="00BE036E">
            <w:pPr>
              <w:spacing w:line="288" w:lineRule="auto"/>
              <w:jc w:val="center"/>
              <w:rPr>
                <w:b/>
              </w:rPr>
            </w:pPr>
            <w:r w:rsidRPr="00163A25">
              <w:rPr>
                <w:color w:val="000000"/>
              </w:rPr>
              <w:t>Vũ Mạnh Quang</w:t>
            </w:r>
          </w:p>
        </w:tc>
        <w:tc>
          <w:tcPr>
            <w:tcW w:w="1560" w:type="dxa"/>
            <w:shd w:val="clear" w:color="auto" w:fill="auto"/>
            <w:vAlign w:val="center"/>
          </w:tcPr>
          <w:p w14:paraId="2DE54DD0" w14:textId="598EE554" w:rsidR="00BE036E" w:rsidRPr="00163A25" w:rsidRDefault="00BE036E" w:rsidP="00BE036E">
            <w:pPr>
              <w:spacing w:line="288" w:lineRule="auto"/>
              <w:jc w:val="center"/>
              <w:rPr>
                <w:bCs/>
              </w:rPr>
            </w:pPr>
            <w:r w:rsidRPr="00163A25">
              <w:t>Tháng 4/2024</w:t>
            </w:r>
          </w:p>
        </w:tc>
        <w:tc>
          <w:tcPr>
            <w:tcW w:w="1372" w:type="dxa"/>
            <w:shd w:val="clear" w:color="auto" w:fill="auto"/>
            <w:vAlign w:val="center"/>
          </w:tcPr>
          <w:p w14:paraId="50E6FF60" w14:textId="4B1CB5E8" w:rsidR="00BE036E" w:rsidRPr="00163A25" w:rsidRDefault="00BE036E" w:rsidP="00BE036E">
            <w:pPr>
              <w:spacing w:line="288" w:lineRule="auto"/>
              <w:jc w:val="center"/>
              <w:rPr>
                <w:color w:val="FF0000"/>
              </w:rPr>
            </w:pPr>
            <w:r w:rsidRPr="00163A25">
              <w:rPr>
                <w:color w:val="000000" w:themeColor="text1"/>
              </w:rPr>
              <w:t>VPK</w:t>
            </w:r>
            <w:r w:rsidRPr="00163A25">
              <w:rPr>
                <w:color w:val="000000" w:themeColor="text1"/>
                <w:lang w:val="vi-VN"/>
              </w:rPr>
              <w:t xml:space="preserve">/ trực tiếp </w:t>
            </w:r>
          </w:p>
        </w:tc>
        <w:tc>
          <w:tcPr>
            <w:tcW w:w="614" w:type="dxa"/>
            <w:shd w:val="clear" w:color="auto" w:fill="auto"/>
            <w:vAlign w:val="center"/>
          </w:tcPr>
          <w:p w14:paraId="48DFE569" w14:textId="77777777" w:rsidR="00BE036E" w:rsidRPr="00163A25" w:rsidRDefault="00BE036E" w:rsidP="00BE036E">
            <w:pPr>
              <w:spacing w:line="288" w:lineRule="auto"/>
              <w:jc w:val="center"/>
              <w:rPr>
                <w:b/>
              </w:rPr>
            </w:pPr>
          </w:p>
        </w:tc>
      </w:tr>
      <w:tr w:rsidR="00BE036E" w:rsidRPr="00163A25" w14:paraId="1589A5F2" w14:textId="77777777" w:rsidTr="00F552F6">
        <w:trPr>
          <w:jc w:val="center"/>
        </w:trPr>
        <w:tc>
          <w:tcPr>
            <w:tcW w:w="769" w:type="dxa"/>
            <w:shd w:val="clear" w:color="auto" w:fill="auto"/>
            <w:vAlign w:val="center"/>
          </w:tcPr>
          <w:p w14:paraId="64E77EDA" w14:textId="77777777" w:rsidR="00BE036E" w:rsidRPr="00163A25" w:rsidRDefault="00BE036E" w:rsidP="00BE036E">
            <w:pPr>
              <w:pStyle w:val="ListParagraph"/>
              <w:numPr>
                <w:ilvl w:val="0"/>
                <w:numId w:val="1"/>
              </w:numPr>
              <w:spacing w:line="288" w:lineRule="auto"/>
              <w:jc w:val="center"/>
              <w:rPr>
                <w:bCs/>
              </w:rPr>
            </w:pPr>
          </w:p>
        </w:tc>
        <w:tc>
          <w:tcPr>
            <w:tcW w:w="3513" w:type="dxa"/>
            <w:shd w:val="clear" w:color="auto" w:fill="auto"/>
            <w:vAlign w:val="center"/>
          </w:tcPr>
          <w:p w14:paraId="1FFA57A0" w14:textId="63EE75A3" w:rsidR="00BE036E" w:rsidRPr="00163A25" w:rsidRDefault="00BE036E" w:rsidP="00BE036E">
            <w:pPr>
              <w:spacing w:line="288" w:lineRule="auto"/>
              <w:rPr>
                <w:iCs/>
                <w:lang w:val="pt-BR"/>
              </w:rPr>
            </w:pPr>
            <w:r w:rsidRPr="00163A25">
              <w:rPr>
                <w:color w:val="081C36"/>
                <w:shd w:val="clear" w:color="auto" w:fill="FFFFFF"/>
              </w:rPr>
              <w:t>Bài toán giao thoa ánh sáng phức tạp (CT vật lý 12-THPT)</w:t>
            </w:r>
          </w:p>
        </w:tc>
        <w:tc>
          <w:tcPr>
            <w:tcW w:w="4455" w:type="dxa"/>
            <w:shd w:val="clear" w:color="auto" w:fill="auto"/>
            <w:vAlign w:val="center"/>
          </w:tcPr>
          <w:p w14:paraId="62005436" w14:textId="4E23D803" w:rsidR="00BE036E" w:rsidRPr="00163A25" w:rsidRDefault="00BE036E" w:rsidP="00BE036E">
            <w:pPr>
              <w:spacing w:line="288" w:lineRule="auto"/>
              <w:rPr>
                <w:lang w:val="pt-BR"/>
              </w:rPr>
            </w:pPr>
            <w:r w:rsidRPr="00163A25">
              <w:rPr>
                <w:color w:val="000000"/>
                <w:lang w:val="pt-BR"/>
              </w:rPr>
              <w:t>Một số dạng bài tập về giao thoa ánh sáng phức tạp- chương trình vật lý 12.</w:t>
            </w:r>
          </w:p>
        </w:tc>
        <w:tc>
          <w:tcPr>
            <w:tcW w:w="2023" w:type="dxa"/>
            <w:shd w:val="clear" w:color="auto" w:fill="auto"/>
            <w:vAlign w:val="center"/>
          </w:tcPr>
          <w:p w14:paraId="41AB9992" w14:textId="5022D736" w:rsidR="00BE036E" w:rsidRPr="00163A25" w:rsidRDefault="00BE036E" w:rsidP="00BE036E">
            <w:pPr>
              <w:spacing w:line="288" w:lineRule="auto"/>
              <w:jc w:val="center"/>
              <w:rPr>
                <w:b/>
              </w:rPr>
            </w:pPr>
            <w:r w:rsidRPr="00163A25">
              <w:rPr>
                <w:color w:val="000000"/>
              </w:rPr>
              <w:t>Vũ Mạnh Quang</w:t>
            </w:r>
          </w:p>
        </w:tc>
        <w:tc>
          <w:tcPr>
            <w:tcW w:w="1560" w:type="dxa"/>
            <w:shd w:val="clear" w:color="auto" w:fill="auto"/>
            <w:vAlign w:val="center"/>
          </w:tcPr>
          <w:p w14:paraId="6F2F5CD7" w14:textId="5A00A194" w:rsidR="00BE036E" w:rsidRPr="00163A25" w:rsidRDefault="00BE036E" w:rsidP="00BE036E">
            <w:pPr>
              <w:spacing w:line="288" w:lineRule="auto"/>
              <w:jc w:val="center"/>
              <w:rPr>
                <w:bCs/>
              </w:rPr>
            </w:pPr>
            <w:r w:rsidRPr="00163A25">
              <w:t>Tháng 4/2024</w:t>
            </w:r>
          </w:p>
        </w:tc>
        <w:tc>
          <w:tcPr>
            <w:tcW w:w="1372" w:type="dxa"/>
            <w:shd w:val="clear" w:color="auto" w:fill="auto"/>
            <w:vAlign w:val="center"/>
          </w:tcPr>
          <w:p w14:paraId="0709860A" w14:textId="277B553B" w:rsidR="00BE036E" w:rsidRPr="00163A25" w:rsidRDefault="00BE036E" w:rsidP="00BE036E">
            <w:pPr>
              <w:spacing w:line="288" w:lineRule="auto"/>
              <w:jc w:val="center"/>
              <w:rPr>
                <w:color w:val="FF0000"/>
              </w:rPr>
            </w:pPr>
            <w:r w:rsidRPr="00163A25">
              <w:rPr>
                <w:color w:val="000000" w:themeColor="text1"/>
              </w:rPr>
              <w:t>VPK</w:t>
            </w:r>
            <w:r w:rsidRPr="00163A25">
              <w:rPr>
                <w:color w:val="000000" w:themeColor="text1"/>
                <w:lang w:val="vi-VN"/>
              </w:rPr>
              <w:t xml:space="preserve">/ trực tiếp </w:t>
            </w:r>
          </w:p>
        </w:tc>
        <w:tc>
          <w:tcPr>
            <w:tcW w:w="614" w:type="dxa"/>
            <w:shd w:val="clear" w:color="auto" w:fill="auto"/>
            <w:vAlign w:val="center"/>
          </w:tcPr>
          <w:p w14:paraId="1367F0B2" w14:textId="77777777" w:rsidR="00BE036E" w:rsidRPr="00163A25" w:rsidRDefault="00BE036E" w:rsidP="00BE036E">
            <w:pPr>
              <w:spacing w:line="288" w:lineRule="auto"/>
              <w:jc w:val="center"/>
              <w:rPr>
                <w:b/>
              </w:rPr>
            </w:pPr>
          </w:p>
        </w:tc>
      </w:tr>
      <w:tr w:rsidR="00BE036E" w:rsidRPr="00163A25" w14:paraId="1568A91D" w14:textId="77777777" w:rsidTr="00F552F6">
        <w:trPr>
          <w:jc w:val="center"/>
        </w:trPr>
        <w:tc>
          <w:tcPr>
            <w:tcW w:w="769" w:type="dxa"/>
            <w:shd w:val="clear" w:color="auto" w:fill="auto"/>
            <w:vAlign w:val="center"/>
          </w:tcPr>
          <w:p w14:paraId="37FF1F7B" w14:textId="77777777" w:rsidR="00BE036E" w:rsidRPr="00163A25" w:rsidRDefault="00BE036E" w:rsidP="00BE036E">
            <w:pPr>
              <w:pStyle w:val="ListParagraph"/>
              <w:numPr>
                <w:ilvl w:val="0"/>
                <w:numId w:val="1"/>
              </w:numPr>
              <w:spacing w:line="288" w:lineRule="auto"/>
              <w:jc w:val="center"/>
              <w:rPr>
                <w:bCs/>
              </w:rPr>
            </w:pPr>
          </w:p>
        </w:tc>
        <w:tc>
          <w:tcPr>
            <w:tcW w:w="3513" w:type="dxa"/>
            <w:shd w:val="clear" w:color="auto" w:fill="auto"/>
            <w:vAlign w:val="center"/>
          </w:tcPr>
          <w:p w14:paraId="5167871A" w14:textId="63A71093" w:rsidR="00BE036E" w:rsidRPr="00163A25" w:rsidRDefault="00BE036E" w:rsidP="00BE036E">
            <w:pPr>
              <w:spacing w:line="288" w:lineRule="auto"/>
              <w:rPr>
                <w:iCs/>
                <w:lang w:val="pt-BR"/>
              </w:rPr>
            </w:pPr>
            <w:r w:rsidRPr="00163A25">
              <w:rPr>
                <w:color w:val="000000"/>
              </w:rPr>
              <w:t>Vật liệu từ cứng không chứa đất hiếm</w:t>
            </w:r>
          </w:p>
        </w:tc>
        <w:tc>
          <w:tcPr>
            <w:tcW w:w="4455" w:type="dxa"/>
            <w:shd w:val="clear" w:color="auto" w:fill="auto"/>
            <w:vAlign w:val="center"/>
          </w:tcPr>
          <w:p w14:paraId="1B33CF11" w14:textId="77777777" w:rsidR="00BE036E" w:rsidRPr="00163A25" w:rsidRDefault="00BE036E" w:rsidP="00BE036E">
            <w:pPr>
              <w:rPr>
                <w:lang w:val="pt-BR"/>
              </w:rPr>
            </w:pPr>
            <w:r w:rsidRPr="00163A25">
              <w:rPr>
                <w:color w:val="000000"/>
                <w:lang w:val="pt-BR"/>
              </w:rPr>
              <w:t>- Ưu và nhược điểm của VLTC không chứa đất hiếm</w:t>
            </w:r>
          </w:p>
          <w:p w14:paraId="0BB6CCFC" w14:textId="2D9B75BA" w:rsidR="00BE036E" w:rsidRPr="00163A25" w:rsidRDefault="00BE036E" w:rsidP="00BE036E">
            <w:pPr>
              <w:spacing w:line="288" w:lineRule="auto"/>
              <w:rPr>
                <w:lang w:val="pt-BR"/>
              </w:rPr>
            </w:pPr>
            <w:r w:rsidRPr="00163A25">
              <w:rPr>
                <w:color w:val="000000"/>
                <w:lang w:val="pt-BR"/>
              </w:rPr>
              <w:t>- Một số hệ VLTC không chứa đất hiếm</w:t>
            </w:r>
          </w:p>
        </w:tc>
        <w:tc>
          <w:tcPr>
            <w:tcW w:w="2023" w:type="dxa"/>
            <w:shd w:val="clear" w:color="auto" w:fill="auto"/>
            <w:vAlign w:val="center"/>
          </w:tcPr>
          <w:p w14:paraId="7EE29F88" w14:textId="40001D0A" w:rsidR="00BE036E" w:rsidRPr="00163A25" w:rsidRDefault="00BE036E" w:rsidP="00BE036E">
            <w:pPr>
              <w:spacing w:line="288" w:lineRule="auto"/>
              <w:jc w:val="center"/>
              <w:rPr>
                <w:b/>
              </w:rPr>
            </w:pPr>
            <w:r w:rsidRPr="00163A25">
              <w:rPr>
                <w:color w:val="000000"/>
              </w:rPr>
              <w:t>Nguyễn Mẫu Lâm</w:t>
            </w:r>
          </w:p>
        </w:tc>
        <w:tc>
          <w:tcPr>
            <w:tcW w:w="1560" w:type="dxa"/>
            <w:shd w:val="clear" w:color="auto" w:fill="auto"/>
            <w:vAlign w:val="center"/>
          </w:tcPr>
          <w:p w14:paraId="570F2941" w14:textId="65439157" w:rsidR="00BE036E" w:rsidRPr="00163A25" w:rsidRDefault="00BE036E" w:rsidP="00BE036E">
            <w:pPr>
              <w:spacing w:line="288" w:lineRule="auto"/>
              <w:jc w:val="center"/>
              <w:rPr>
                <w:bCs/>
              </w:rPr>
            </w:pPr>
            <w:r w:rsidRPr="00163A25">
              <w:t>Tháng 4/2024</w:t>
            </w:r>
          </w:p>
        </w:tc>
        <w:tc>
          <w:tcPr>
            <w:tcW w:w="1372" w:type="dxa"/>
            <w:shd w:val="clear" w:color="auto" w:fill="auto"/>
            <w:vAlign w:val="center"/>
          </w:tcPr>
          <w:p w14:paraId="7BAE7E66" w14:textId="41818B01" w:rsidR="00BE036E" w:rsidRPr="00163A25" w:rsidRDefault="00BE036E" w:rsidP="00BE036E">
            <w:pPr>
              <w:spacing w:line="288" w:lineRule="auto"/>
              <w:jc w:val="center"/>
              <w:rPr>
                <w:color w:val="FF0000"/>
              </w:rPr>
            </w:pPr>
            <w:r w:rsidRPr="00163A25">
              <w:rPr>
                <w:color w:val="000000" w:themeColor="text1"/>
              </w:rPr>
              <w:t>VPK</w:t>
            </w:r>
            <w:r w:rsidRPr="00163A25">
              <w:rPr>
                <w:color w:val="000000" w:themeColor="text1"/>
                <w:lang w:val="vi-VN"/>
              </w:rPr>
              <w:t xml:space="preserve">/ trực tiếp </w:t>
            </w:r>
          </w:p>
        </w:tc>
        <w:tc>
          <w:tcPr>
            <w:tcW w:w="614" w:type="dxa"/>
            <w:shd w:val="clear" w:color="auto" w:fill="auto"/>
            <w:vAlign w:val="center"/>
          </w:tcPr>
          <w:p w14:paraId="7033FC73" w14:textId="77777777" w:rsidR="00BE036E" w:rsidRPr="00163A25" w:rsidRDefault="00BE036E" w:rsidP="00BE036E">
            <w:pPr>
              <w:spacing w:line="288" w:lineRule="auto"/>
              <w:jc w:val="center"/>
              <w:rPr>
                <w:b/>
              </w:rPr>
            </w:pPr>
          </w:p>
        </w:tc>
      </w:tr>
      <w:tr w:rsidR="00BE036E" w:rsidRPr="00163A25" w14:paraId="3930FAC3" w14:textId="77777777" w:rsidTr="00F552F6">
        <w:trPr>
          <w:jc w:val="center"/>
        </w:trPr>
        <w:tc>
          <w:tcPr>
            <w:tcW w:w="769" w:type="dxa"/>
            <w:shd w:val="clear" w:color="auto" w:fill="auto"/>
            <w:vAlign w:val="center"/>
          </w:tcPr>
          <w:p w14:paraId="6185B52D" w14:textId="77777777" w:rsidR="00BE036E" w:rsidRPr="00163A25" w:rsidRDefault="00BE036E" w:rsidP="00BE036E">
            <w:pPr>
              <w:pStyle w:val="ListParagraph"/>
              <w:numPr>
                <w:ilvl w:val="0"/>
                <w:numId w:val="1"/>
              </w:numPr>
              <w:spacing w:line="288" w:lineRule="auto"/>
              <w:jc w:val="center"/>
              <w:rPr>
                <w:bCs/>
              </w:rPr>
            </w:pPr>
          </w:p>
        </w:tc>
        <w:tc>
          <w:tcPr>
            <w:tcW w:w="3513" w:type="dxa"/>
            <w:shd w:val="clear" w:color="auto" w:fill="auto"/>
            <w:vAlign w:val="center"/>
          </w:tcPr>
          <w:p w14:paraId="618476C8" w14:textId="5F66D283" w:rsidR="00BE036E" w:rsidRPr="00163A25" w:rsidRDefault="00BE036E" w:rsidP="00BE036E">
            <w:pPr>
              <w:spacing w:line="288" w:lineRule="auto"/>
              <w:rPr>
                <w:iCs/>
                <w:lang w:val="pt-BR"/>
              </w:rPr>
            </w:pPr>
            <w:r w:rsidRPr="00163A25">
              <w:rPr>
                <w:color w:val="000000"/>
              </w:rPr>
              <w:t>Xác định độ dẫn hạt, biên hạt tinh thể của vật dẫn ion đa tinh thể dựa trên mô hình lớp gạch</w:t>
            </w:r>
          </w:p>
        </w:tc>
        <w:tc>
          <w:tcPr>
            <w:tcW w:w="4455" w:type="dxa"/>
            <w:shd w:val="clear" w:color="auto" w:fill="auto"/>
            <w:vAlign w:val="center"/>
          </w:tcPr>
          <w:p w14:paraId="31CDC507" w14:textId="06A6C92E" w:rsidR="00BE036E" w:rsidRPr="00163A25" w:rsidRDefault="00BE036E" w:rsidP="00BE036E">
            <w:pPr>
              <w:spacing w:line="288" w:lineRule="auto"/>
              <w:rPr>
                <w:lang w:val="pt-BR"/>
              </w:rPr>
            </w:pPr>
            <w:r w:rsidRPr="00163A25">
              <w:rPr>
                <w:color w:val="000000"/>
                <w:lang w:val="pt-BR"/>
              </w:rPr>
              <w:t>Dựa trên phép đo phổ tổng trở, điện trở khối và điện trở biên hạt được xác định. Bằng mô hình lớp gạch, độ dẫn hạt và biên hạt được xác định, trên cơ sở đó đánh giá chính xác hơn sự đóng góp của độ dẫn hạt, biên hạt vào độ dẫn tổng của vật liệu.</w:t>
            </w:r>
          </w:p>
        </w:tc>
        <w:tc>
          <w:tcPr>
            <w:tcW w:w="2023" w:type="dxa"/>
            <w:shd w:val="clear" w:color="auto" w:fill="auto"/>
            <w:vAlign w:val="center"/>
          </w:tcPr>
          <w:p w14:paraId="3E0C6660" w14:textId="4780982B" w:rsidR="00BE036E" w:rsidRPr="00163A25" w:rsidRDefault="00BE036E" w:rsidP="00BE036E">
            <w:pPr>
              <w:spacing w:line="288" w:lineRule="auto"/>
              <w:jc w:val="center"/>
              <w:rPr>
                <w:b/>
              </w:rPr>
            </w:pPr>
            <w:r w:rsidRPr="00163A25">
              <w:rPr>
                <w:color w:val="000000"/>
              </w:rPr>
              <w:t>Lê Đình Trọng</w:t>
            </w:r>
          </w:p>
        </w:tc>
        <w:tc>
          <w:tcPr>
            <w:tcW w:w="1560" w:type="dxa"/>
            <w:shd w:val="clear" w:color="auto" w:fill="auto"/>
            <w:vAlign w:val="center"/>
          </w:tcPr>
          <w:p w14:paraId="7CC039A1" w14:textId="6C2BA9FE" w:rsidR="00BE036E" w:rsidRPr="00163A25" w:rsidRDefault="00BE036E" w:rsidP="00BE036E">
            <w:pPr>
              <w:spacing w:line="288" w:lineRule="auto"/>
              <w:jc w:val="center"/>
              <w:rPr>
                <w:bCs/>
              </w:rPr>
            </w:pPr>
            <w:r w:rsidRPr="00163A25">
              <w:t>Tháng 4/2024</w:t>
            </w:r>
          </w:p>
        </w:tc>
        <w:tc>
          <w:tcPr>
            <w:tcW w:w="1372" w:type="dxa"/>
            <w:shd w:val="clear" w:color="auto" w:fill="auto"/>
            <w:vAlign w:val="center"/>
          </w:tcPr>
          <w:p w14:paraId="756FBDA3" w14:textId="21BE85A6" w:rsidR="00BE036E" w:rsidRPr="00163A25" w:rsidRDefault="00BE036E" w:rsidP="00BE036E">
            <w:pPr>
              <w:spacing w:line="288" w:lineRule="auto"/>
              <w:jc w:val="center"/>
              <w:rPr>
                <w:color w:val="FF0000"/>
              </w:rPr>
            </w:pPr>
            <w:r w:rsidRPr="00163A25">
              <w:rPr>
                <w:color w:val="000000" w:themeColor="text1"/>
              </w:rPr>
              <w:t>VPK</w:t>
            </w:r>
            <w:r w:rsidRPr="00163A25">
              <w:rPr>
                <w:color w:val="000000" w:themeColor="text1"/>
                <w:lang w:val="vi-VN"/>
              </w:rPr>
              <w:t xml:space="preserve">/ trực tiếp </w:t>
            </w:r>
          </w:p>
        </w:tc>
        <w:tc>
          <w:tcPr>
            <w:tcW w:w="614" w:type="dxa"/>
            <w:shd w:val="clear" w:color="auto" w:fill="auto"/>
            <w:vAlign w:val="center"/>
          </w:tcPr>
          <w:p w14:paraId="5ACB02A3" w14:textId="77777777" w:rsidR="00BE036E" w:rsidRPr="00163A25" w:rsidRDefault="00BE036E" w:rsidP="00BE036E">
            <w:pPr>
              <w:spacing w:line="288" w:lineRule="auto"/>
              <w:jc w:val="center"/>
              <w:rPr>
                <w:b/>
              </w:rPr>
            </w:pPr>
          </w:p>
        </w:tc>
      </w:tr>
    </w:tbl>
    <w:p w14:paraId="675E121C" w14:textId="0B564596" w:rsidR="00275408" w:rsidRPr="003E6DE8" w:rsidRDefault="00D15D53">
      <w:pPr>
        <w:rPr>
          <w:i/>
          <w:iCs/>
          <w:lang w:val="vi-VN"/>
        </w:rPr>
      </w:pPr>
      <w:r w:rsidRPr="003E6DE8">
        <w:rPr>
          <w:i/>
          <w:iCs/>
          <w:lang w:val="vi-VN"/>
        </w:rPr>
        <w:t xml:space="preserve">Danh sách có </w:t>
      </w:r>
      <w:r w:rsidR="005D5E6F">
        <w:rPr>
          <w:i/>
          <w:iCs/>
        </w:rPr>
        <w:t>0</w:t>
      </w:r>
      <w:r w:rsidR="00971563">
        <w:rPr>
          <w:i/>
          <w:iCs/>
        </w:rPr>
        <w:t>8</w:t>
      </w:r>
      <w:r w:rsidRPr="003E6DE8">
        <w:rPr>
          <w:i/>
          <w:iCs/>
          <w:lang w:val="vi-VN"/>
        </w:rPr>
        <w:t xml:space="preserve"> seminar </w:t>
      </w:r>
    </w:p>
    <w:p w14:paraId="675E121D" w14:textId="77777777" w:rsidR="00D15D53" w:rsidRDefault="00D15D53">
      <w:pPr>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2"/>
        <w:gridCol w:w="4392"/>
      </w:tblGrid>
      <w:tr w:rsidR="00687006" w:rsidRPr="00C22514" w14:paraId="71272AA6" w14:textId="77777777" w:rsidTr="00912C04">
        <w:tc>
          <w:tcPr>
            <w:tcW w:w="4392" w:type="dxa"/>
          </w:tcPr>
          <w:p w14:paraId="23A50D37" w14:textId="77777777" w:rsidR="00687006" w:rsidRDefault="00687006" w:rsidP="00687006">
            <w:pPr>
              <w:jc w:val="center"/>
              <w:rPr>
                <w:lang w:val="vi-VN"/>
              </w:rPr>
            </w:pPr>
            <w:r>
              <w:rPr>
                <w:lang w:val="vi-VN"/>
              </w:rPr>
              <w:t>Người lập danh sách</w:t>
            </w:r>
          </w:p>
          <w:p w14:paraId="1CC92177" w14:textId="77777777" w:rsidR="00687006" w:rsidRDefault="00687006" w:rsidP="00687006">
            <w:pPr>
              <w:jc w:val="center"/>
              <w:rPr>
                <w:lang w:val="vi-VN"/>
              </w:rPr>
            </w:pPr>
          </w:p>
          <w:p w14:paraId="34F933F1" w14:textId="77777777" w:rsidR="00687006" w:rsidRDefault="00687006" w:rsidP="00687006">
            <w:pPr>
              <w:jc w:val="center"/>
              <w:rPr>
                <w:lang w:val="vi-VN"/>
              </w:rPr>
            </w:pPr>
          </w:p>
          <w:p w14:paraId="5FA61696" w14:textId="77777777" w:rsidR="00687006" w:rsidRDefault="00687006" w:rsidP="00687006">
            <w:pPr>
              <w:jc w:val="center"/>
              <w:rPr>
                <w:lang w:val="vi-VN"/>
              </w:rPr>
            </w:pPr>
          </w:p>
          <w:p w14:paraId="57D58F7F" w14:textId="77777777" w:rsidR="00687006" w:rsidRDefault="00687006" w:rsidP="00687006">
            <w:pPr>
              <w:jc w:val="center"/>
              <w:rPr>
                <w:lang w:val="vi-VN"/>
              </w:rPr>
            </w:pPr>
          </w:p>
          <w:p w14:paraId="1EBC7C04" w14:textId="0AEBD653" w:rsidR="00687006" w:rsidRPr="00671480" w:rsidRDefault="00687006" w:rsidP="00687006">
            <w:pPr>
              <w:jc w:val="center"/>
              <w:rPr>
                <w:b/>
                <w:bCs/>
                <w:lang w:val="vi-VN"/>
              </w:rPr>
            </w:pPr>
            <w:r w:rsidRPr="00671480">
              <w:rPr>
                <w:b/>
                <w:bCs/>
                <w:lang w:val="vi-VN"/>
              </w:rPr>
              <w:t>Phạm Văn Hào</w:t>
            </w:r>
          </w:p>
        </w:tc>
        <w:tc>
          <w:tcPr>
            <w:tcW w:w="4392" w:type="dxa"/>
          </w:tcPr>
          <w:p w14:paraId="3FEE6345" w14:textId="77777777" w:rsidR="00687006" w:rsidRDefault="00687006">
            <w:pPr>
              <w:rPr>
                <w:lang w:val="vi-VN"/>
              </w:rPr>
            </w:pPr>
          </w:p>
        </w:tc>
        <w:tc>
          <w:tcPr>
            <w:tcW w:w="4392" w:type="dxa"/>
          </w:tcPr>
          <w:p w14:paraId="772E52AC" w14:textId="77777777" w:rsidR="00687006" w:rsidRDefault="00687006" w:rsidP="00687006">
            <w:pPr>
              <w:jc w:val="center"/>
              <w:rPr>
                <w:lang w:val="vi-VN"/>
              </w:rPr>
            </w:pPr>
            <w:r>
              <w:rPr>
                <w:lang w:val="vi-VN"/>
              </w:rPr>
              <w:t>Xác nhận của trưởng Khoa</w:t>
            </w:r>
          </w:p>
          <w:p w14:paraId="2C644EE1" w14:textId="77777777" w:rsidR="00687006" w:rsidRDefault="00687006" w:rsidP="00687006">
            <w:pPr>
              <w:jc w:val="center"/>
              <w:rPr>
                <w:lang w:val="vi-VN"/>
              </w:rPr>
            </w:pPr>
          </w:p>
          <w:p w14:paraId="79E6043E" w14:textId="77777777" w:rsidR="00687006" w:rsidRDefault="00687006" w:rsidP="00687006">
            <w:pPr>
              <w:jc w:val="center"/>
              <w:rPr>
                <w:lang w:val="vi-VN"/>
              </w:rPr>
            </w:pPr>
          </w:p>
          <w:p w14:paraId="43D35701" w14:textId="77777777" w:rsidR="00687006" w:rsidRDefault="00687006" w:rsidP="00687006">
            <w:pPr>
              <w:jc w:val="center"/>
              <w:rPr>
                <w:lang w:val="vi-VN"/>
              </w:rPr>
            </w:pPr>
          </w:p>
          <w:p w14:paraId="0E2309A0" w14:textId="77777777" w:rsidR="00687006" w:rsidRDefault="00687006" w:rsidP="00687006">
            <w:pPr>
              <w:jc w:val="center"/>
              <w:rPr>
                <w:lang w:val="vi-VN"/>
              </w:rPr>
            </w:pPr>
          </w:p>
          <w:p w14:paraId="37632249" w14:textId="656B76EB" w:rsidR="00687006" w:rsidRPr="00671480" w:rsidRDefault="00687006" w:rsidP="00687006">
            <w:pPr>
              <w:jc w:val="center"/>
              <w:rPr>
                <w:b/>
                <w:bCs/>
                <w:lang w:val="vi-VN"/>
              </w:rPr>
            </w:pPr>
            <w:r w:rsidRPr="00671480">
              <w:rPr>
                <w:b/>
                <w:bCs/>
                <w:lang w:val="vi-VN"/>
              </w:rPr>
              <w:t>Nguyễn Huy Thảo</w:t>
            </w:r>
          </w:p>
        </w:tc>
      </w:tr>
    </w:tbl>
    <w:p w14:paraId="675E121E" w14:textId="77777777" w:rsidR="00D15D53" w:rsidRDefault="00D15D53">
      <w:pPr>
        <w:rPr>
          <w:lang w:val="vi-VN"/>
        </w:rPr>
      </w:pPr>
    </w:p>
    <w:p w14:paraId="050DEABE" w14:textId="77777777" w:rsidR="00687006" w:rsidRDefault="00687006">
      <w:pPr>
        <w:rPr>
          <w:lang w:val="vi-VN"/>
        </w:rPr>
      </w:pPr>
    </w:p>
    <w:p w14:paraId="675E121F" w14:textId="7B083066" w:rsidR="00D15D53" w:rsidRPr="00D15D53" w:rsidRDefault="00D15D53">
      <w:pPr>
        <w:rPr>
          <w:lang w:val="vi-VN"/>
        </w:rPr>
      </w:pPr>
      <w:r>
        <w:rPr>
          <w:lang w:val="vi-VN"/>
        </w:rPr>
        <w:t xml:space="preserve">                                                                                                                                        </w:t>
      </w:r>
    </w:p>
    <w:sectPr w:rsidR="00D15D53" w:rsidRPr="00D15D53" w:rsidSect="009073C1">
      <w:pgSz w:w="15840" w:h="12240" w:orient="landscape"/>
      <w:pgMar w:top="1276" w:right="1440" w:bottom="1276"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96969"/>
    <w:multiLevelType w:val="hybridMultilevel"/>
    <w:tmpl w:val="69CC50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910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946"/>
    <w:rsid w:val="00003307"/>
    <w:rsid w:val="00004DDA"/>
    <w:rsid w:val="000F1465"/>
    <w:rsid w:val="00163A25"/>
    <w:rsid w:val="00171384"/>
    <w:rsid w:val="0017283E"/>
    <w:rsid w:val="00192D9D"/>
    <w:rsid w:val="001C26B3"/>
    <w:rsid w:val="00204CDD"/>
    <w:rsid w:val="002465B6"/>
    <w:rsid w:val="00275408"/>
    <w:rsid w:val="00280DF7"/>
    <w:rsid w:val="002872DD"/>
    <w:rsid w:val="00301696"/>
    <w:rsid w:val="003133F7"/>
    <w:rsid w:val="003C0361"/>
    <w:rsid w:val="003E6DE8"/>
    <w:rsid w:val="00471D8A"/>
    <w:rsid w:val="00473CA0"/>
    <w:rsid w:val="004F20CE"/>
    <w:rsid w:val="005139A0"/>
    <w:rsid w:val="0051458A"/>
    <w:rsid w:val="005B0820"/>
    <w:rsid w:val="005B2DA2"/>
    <w:rsid w:val="005D5E6F"/>
    <w:rsid w:val="005E038C"/>
    <w:rsid w:val="00671480"/>
    <w:rsid w:val="00676549"/>
    <w:rsid w:val="006772FA"/>
    <w:rsid w:val="00687006"/>
    <w:rsid w:val="006F5D51"/>
    <w:rsid w:val="0070488B"/>
    <w:rsid w:val="00755A11"/>
    <w:rsid w:val="00781B5B"/>
    <w:rsid w:val="00837987"/>
    <w:rsid w:val="008652C3"/>
    <w:rsid w:val="008C244F"/>
    <w:rsid w:val="008F067E"/>
    <w:rsid w:val="009073C1"/>
    <w:rsid w:val="0091239C"/>
    <w:rsid w:val="00912C04"/>
    <w:rsid w:val="00943873"/>
    <w:rsid w:val="00945041"/>
    <w:rsid w:val="00971563"/>
    <w:rsid w:val="00986D16"/>
    <w:rsid w:val="009C03D9"/>
    <w:rsid w:val="00A26ED7"/>
    <w:rsid w:val="00A33387"/>
    <w:rsid w:val="00A334F9"/>
    <w:rsid w:val="00A40A1A"/>
    <w:rsid w:val="00AC7100"/>
    <w:rsid w:val="00AF2F82"/>
    <w:rsid w:val="00BC0D07"/>
    <w:rsid w:val="00BD0E27"/>
    <w:rsid w:val="00BE036E"/>
    <w:rsid w:val="00C22514"/>
    <w:rsid w:val="00C529BE"/>
    <w:rsid w:val="00CE23A7"/>
    <w:rsid w:val="00D15D53"/>
    <w:rsid w:val="00D40946"/>
    <w:rsid w:val="00E3405B"/>
    <w:rsid w:val="00E5324D"/>
    <w:rsid w:val="00E76F66"/>
    <w:rsid w:val="00EA2E74"/>
    <w:rsid w:val="00EC648B"/>
    <w:rsid w:val="00F3605D"/>
    <w:rsid w:val="00F552F6"/>
    <w:rsid w:val="00F916DB"/>
    <w:rsid w:val="00FD7649"/>
    <w:rsid w:val="00FE1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11ED"/>
  <w15:docId w15:val="{886C1E9B-50D6-4C2B-970A-C1D86C7E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A11"/>
    <w:pPr>
      <w:ind w:left="720"/>
      <w:contextualSpacing/>
    </w:pPr>
  </w:style>
  <w:style w:type="table" w:styleId="TableGrid">
    <w:name w:val="Table Grid"/>
    <w:basedOn w:val="TableNormal"/>
    <w:uiPriority w:val="59"/>
    <w:rsid w:val="00687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Phạm Văn  Hào</cp:lastModifiedBy>
  <cp:revision>73</cp:revision>
  <dcterms:created xsi:type="dcterms:W3CDTF">2023-12-28T02:25:00Z</dcterms:created>
  <dcterms:modified xsi:type="dcterms:W3CDTF">2024-04-01T01:30:00Z</dcterms:modified>
</cp:coreProperties>
</file>