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0" w:type="dxa"/>
        <w:jc w:val="center"/>
        <w:tblLook w:val="04A0" w:firstRow="1" w:lastRow="0" w:firstColumn="1" w:lastColumn="0" w:noHBand="0" w:noVBand="1"/>
      </w:tblPr>
      <w:tblGrid>
        <w:gridCol w:w="3888"/>
        <w:gridCol w:w="2511"/>
        <w:gridCol w:w="8201"/>
      </w:tblGrid>
      <w:tr w:rsidR="00D15D53" w:rsidRPr="00003708" w14:paraId="675E11F3" w14:textId="77777777" w:rsidTr="00315679">
        <w:trPr>
          <w:trHeight w:val="1141"/>
          <w:jc w:val="center"/>
        </w:trPr>
        <w:tc>
          <w:tcPr>
            <w:tcW w:w="3888" w:type="dxa"/>
            <w:shd w:val="clear" w:color="auto" w:fill="auto"/>
          </w:tcPr>
          <w:p w14:paraId="675E11ED"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675E11EE" w14:textId="49256770" w:rsidR="00D15D53" w:rsidRPr="00003708" w:rsidRDefault="00D15D53" w:rsidP="00D15D53">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675E1220" wp14:editId="499A0F9A">
                      <wp:simplePos x="0" y="0"/>
                      <wp:positionH relativeFrom="column">
                        <wp:posOffset>632883</wp:posOffset>
                      </wp:positionH>
                      <wp:positionV relativeFrom="paragraph">
                        <wp:posOffset>203200</wp:posOffset>
                      </wp:positionV>
                      <wp:extent cx="10440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8CDE1" id="_x0000_t32" coordsize="21600,21600" o:spt="32" o:oned="t" path="m,l21600,21600e" filled="f">
                      <v:path arrowok="t" fillok="f" o:connecttype="none"/>
                      <o:lock v:ext="edit" shapetype="t"/>
                    </v:shapetype>
                    <v:shape id="Straight Arrow Connector 2" o:spid="_x0000_s1026" type="#_x0000_t32" style="position:absolute;margin-left:49.85pt;margin-top:16pt;width:82.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pq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"/>
                  </w:pict>
                </mc:Fallback>
              </mc:AlternateContent>
            </w:r>
            <w:r w:rsidRPr="00003708">
              <w:rPr>
                <w:b/>
                <w:bCs/>
              </w:rPr>
              <w:t xml:space="preserve">KHOA </w:t>
            </w:r>
            <w:r w:rsidR="00C64029">
              <w:rPr>
                <w:b/>
                <w:bCs/>
              </w:rPr>
              <w:t>VẬT LÝ</w:t>
            </w:r>
          </w:p>
        </w:tc>
        <w:tc>
          <w:tcPr>
            <w:tcW w:w="2511" w:type="dxa"/>
            <w:shd w:val="clear" w:color="auto" w:fill="auto"/>
          </w:tcPr>
          <w:p w14:paraId="675E11EF" w14:textId="77777777" w:rsidR="00D15D53" w:rsidRPr="00003708" w:rsidRDefault="00D15D53" w:rsidP="00315679">
            <w:pPr>
              <w:jc w:val="center"/>
              <w:rPr>
                <w:b/>
                <w:sz w:val="28"/>
                <w:szCs w:val="28"/>
              </w:rPr>
            </w:pPr>
          </w:p>
        </w:tc>
        <w:tc>
          <w:tcPr>
            <w:tcW w:w="8201" w:type="dxa"/>
            <w:shd w:val="clear" w:color="auto" w:fill="auto"/>
          </w:tcPr>
          <w:p w14:paraId="675E11F0"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675E11F1"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675E11F2"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675E1222" wp14:editId="675E1223">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D6B4C"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75E11F5" w14:textId="1C42F606" w:rsidR="00D15D53" w:rsidRPr="00321880" w:rsidRDefault="00D15D53" w:rsidP="00D15D53">
      <w:pPr>
        <w:tabs>
          <w:tab w:val="left" w:pos="2910"/>
          <w:tab w:val="center" w:pos="7422"/>
        </w:tabs>
        <w:jc w:val="center"/>
        <w:rPr>
          <w:b/>
          <w:sz w:val="32"/>
          <w:szCs w:val="32"/>
          <w:lang w:val="vi-VN"/>
        </w:rPr>
      </w:pPr>
      <w:r w:rsidRPr="00321880">
        <w:rPr>
          <w:b/>
          <w:sz w:val="32"/>
          <w:szCs w:val="32"/>
          <w:lang w:val="vi-VN"/>
        </w:rPr>
        <w:t xml:space="preserve">KHOA </w:t>
      </w:r>
      <w:r w:rsidR="004F20CE" w:rsidRPr="00321880">
        <w:rPr>
          <w:b/>
          <w:sz w:val="32"/>
          <w:szCs w:val="32"/>
        </w:rPr>
        <w:t xml:space="preserve">VẬT LÝ </w:t>
      </w:r>
      <w:r w:rsidRPr="00321880">
        <w:rPr>
          <w:b/>
          <w:sz w:val="32"/>
          <w:szCs w:val="32"/>
        </w:rPr>
        <w:t xml:space="preserve">ĐĂNG KÍ KẾ HOẠCH SEMINAR </w:t>
      </w:r>
      <w:r w:rsidRPr="00321880">
        <w:rPr>
          <w:b/>
          <w:sz w:val="32"/>
          <w:szCs w:val="32"/>
          <w:lang w:val="vi-VN"/>
        </w:rPr>
        <w:t xml:space="preserve">THÁNG </w:t>
      </w:r>
      <w:r w:rsidR="00DB4A59">
        <w:rPr>
          <w:b/>
          <w:sz w:val="32"/>
          <w:szCs w:val="32"/>
        </w:rPr>
        <w:t>6</w:t>
      </w:r>
      <w:r w:rsidRPr="00321880">
        <w:rPr>
          <w:b/>
          <w:sz w:val="32"/>
          <w:szCs w:val="32"/>
          <w:lang w:val="vi-VN"/>
        </w:rPr>
        <w:t xml:space="preserve"> </w:t>
      </w:r>
      <w:r w:rsidRPr="00321880">
        <w:rPr>
          <w:b/>
          <w:sz w:val="32"/>
          <w:szCs w:val="32"/>
        </w:rPr>
        <w:t>NĂM 202</w:t>
      </w:r>
      <w:r w:rsidRPr="00321880">
        <w:rPr>
          <w:b/>
          <w:sz w:val="32"/>
          <w:szCs w:val="32"/>
          <w:lang w:val="vi-VN"/>
        </w:rPr>
        <w:t>4</w:t>
      </w:r>
    </w:p>
    <w:p w14:paraId="675E11F7" w14:textId="20C48DFE" w:rsidR="00D15D53" w:rsidRPr="00D15D53" w:rsidRDefault="00D15D53" w:rsidP="00D15D53">
      <w:pPr>
        <w:rPr>
          <w:b/>
          <w:sz w:val="28"/>
          <w:szCs w:val="28"/>
          <w:lang w:val="vi-VN"/>
        </w:rPr>
      </w:pPr>
    </w:p>
    <w:tbl>
      <w:tblPr>
        <w:tblW w:w="13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359"/>
        <w:gridCol w:w="4421"/>
        <w:gridCol w:w="2284"/>
        <w:gridCol w:w="1560"/>
        <w:gridCol w:w="1372"/>
        <w:gridCol w:w="614"/>
      </w:tblGrid>
      <w:tr w:rsidR="00D15D53" w:rsidRPr="00F17DCB" w14:paraId="675E1200" w14:textId="77777777" w:rsidTr="00826370">
        <w:trPr>
          <w:jc w:val="center"/>
        </w:trPr>
        <w:tc>
          <w:tcPr>
            <w:tcW w:w="769" w:type="dxa"/>
            <w:shd w:val="clear" w:color="auto" w:fill="auto"/>
            <w:vAlign w:val="center"/>
          </w:tcPr>
          <w:p w14:paraId="675E11F9" w14:textId="77777777" w:rsidR="00D15D53" w:rsidRPr="00F17DCB" w:rsidRDefault="00D15D53" w:rsidP="00F17DCB">
            <w:pPr>
              <w:spacing w:line="288" w:lineRule="auto"/>
              <w:jc w:val="center"/>
              <w:rPr>
                <w:b/>
                <w:sz w:val="23"/>
                <w:szCs w:val="23"/>
              </w:rPr>
            </w:pPr>
            <w:r w:rsidRPr="00F17DCB">
              <w:rPr>
                <w:b/>
                <w:sz w:val="23"/>
                <w:szCs w:val="23"/>
              </w:rPr>
              <w:t>STT</w:t>
            </w:r>
          </w:p>
        </w:tc>
        <w:tc>
          <w:tcPr>
            <w:tcW w:w="2359" w:type="dxa"/>
            <w:shd w:val="clear" w:color="auto" w:fill="auto"/>
            <w:vAlign w:val="center"/>
          </w:tcPr>
          <w:p w14:paraId="675E11FA" w14:textId="77777777" w:rsidR="00D15D53" w:rsidRPr="00F17DCB" w:rsidRDefault="00D15D53" w:rsidP="00F17DCB">
            <w:pPr>
              <w:spacing w:line="288" w:lineRule="auto"/>
              <w:jc w:val="center"/>
              <w:rPr>
                <w:b/>
                <w:sz w:val="23"/>
                <w:szCs w:val="23"/>
              </w:rPr>
            </w:pPr>
            <w:r w:rsidRPr="00F17DCB">
              <w:rPr>
                <w:b/>
                <w:sz w:val="23"/>
                <w:szCs w:val="23"/>
              </w:rPr>
              <w:t>Tên báo cáo</w:t>
            </w:r>
          </w:p>
        </w:tc>
        <w:tc>
          <w:tcPr>
            <w:tcW w:w="4421" w:type="dxa"/>
            <w:shd w:val="clear" w:color="auto" w:fill="auto"/>
            <w:vAlign w:val="center"/>
          </w:tcPr>
          <w:p w14:paraId="675E11FB" w14:textId="77777777" w:rsidR="00D15D53" w:rsidRPr="00F17DCB" w:rsidRDefault="00D15D53" w:rsidP="00F17DCB">
            <w:pPr>
              <w:spacing w:line="288" w:lineRule="auto"/>
              <w:jc w:val="center"/>
              <w:rPr>
                <w:b/>
                <w:sz w:val="23"/>
                <w:szCs w:val="23"/>
              </w:rPr>
            </w:pPr>
            <w:r w:rsidRPr="00F17DCB">
              <w:rPr>
                <w:b/>
                <w:sz w:val="23"/>
                <w:szCs w:val="23"/>
              </w:rPr>
              <w:t>Tóm tắt báo cáo</w:t>
            </w:r>
          </w:p>
        </w:tc>
        <w:tc>
          <w:tcPr>
            <w:tcW w:w="2284" w:type="dxa"/>
            <w:shd w:val="clear" w:color="auto" w:fill="auto"/>
            <w:vAlign w:val="center"/>
          </w:tcPr>
          <w:p w14:paraId="675E11FC" w14:textId="77777777" w:rsidR="00D15D53" w:rsidRPr="00F17DCB" w:rsidRDefault="00D15D53" w:rsidP="00F17DCB">
            <w:pPr>
              <w:spacing w:line="288" w:lineRule="auto"/>
              <w:jc w:val="center"/>
              <w:rPr>
                <w:b/>
                <w:sz w:val="23"/>
                <w:szCs w:val="23"/>
              </w:rPr>
            </w:pPr>
            <w:r w:rsidRPr="00F17DCB">
              <w:rPr>
                <w:b/>
                <w:sz w:val="23"/>
                <w:szCs w:val="23"/>
              </w:rPr>
              <w:t>Người báo cáo</w:t>
            </w:r>
          </w:p>
        </w:tc>
        <w:tc>
          <w:tcPr>
            <w:tcW w:w="1560" w:type="dxa"/>
            <w:shd w:val="clear" w:color="auto" w:fill="auto"/>
            <w:vAlign w:val="center"/>
          </w:tcPr>
          <w:p w14:paraId="675E11FD" w14:textId="77777777" w:rsidR="00D15D53" w:rsidRPr="00F17DCB" w:rsidRDefault="00D15D53" w:rsidP="00F17DCB">
            <w:pPr>
              <w:spacing w:line="288" w:lineRule="auto"/>
              <w:jc w:val="center"/>
              <w:rPr>
                <w:b/>
                <w:sz w:val="23"/>
                <w:szCs w:val="23"/>
              </w:rPr>
            </w:pPr>
            <w:r w:rsidRPr="00F17DCB">
              <w:rPr>
                <w:b/>
                <w:sz w:val="23"/>
                <w:szCs w:val="23"/>
              </w:rPr>
              <w:t>Thời gian</w:t>
            </w:r>
          </w:p>
        </w:tc>
        <w:tc>
          <w:tcPr>
            <w:tcW w:w="1372" w:type="dxa"/>
            <w:shd w:val="clear" w:color="auto" w:fill="auto"/>
            <w:vAlign w:val="center"/>
          </w:tcPr>
          <w:p w14:paraId="675E11FE" w14:textId="77777777" w:rsidR="00D15D53" w:rsidRPr="00F17DCB" w:rsidRDefault="00D15D53" w:rsidP="00F17DCB">
            <w:pPr>
              <w:spacing w:line="288" w:lineRule="auto"/>
              <w:jc w:val="center"/>
              <w:rPr>
                <w:b/>
                <w:sz w:val="23"/>
                <w:szCs w:val="23"/>
                <w:lang w:val="vi-VN"/>
              </w:rPr>
            </w:pPr>
            <w:r w:rsidRPr="00F17DCB">
              <w:rPr>
                <w:b/>
                <w:sz w:val="23"/>
                <w:szCs w:val="23"/>
              </w:rPr>
              <w:t>Địa điểm</w:t>
            </w:r>
            <w:r w:rsidRPr="00F17DCB">
              <w:rPr>
                <w:b/>
                <w:sz w:val="23"/>
                <w:szCs w:val="23"/>
                <w:lang w:val="vi-VN"/>
              </w:rPr>
              <w:t>/ Hình thức</w:t>
            </w:r>
          </w:p>
        </w:tc>
        <w:tc>
          <w:tcPr>
            <w:tcW w:w="614" w:type="dxa"/>
            <w:shd w:val="clear" w:color="auto" w:fill="auto"/>
            <w:vAlign w:val="center"/>
          </w:tcPr>
          <w:p w14:paraId="675E11FF" w14:textId="77777777" w:rsidR="00D15D53" w:rsidRPr="00F17DCB" w:rsidRDefault="00D15D53" w:rsidP="00F17DCB">
            <w:pPr>
              <w:spacing w:line="288" w:lineRule="auto"/>
              <w:jc w:val="center"/>
              <w:rPr>
                <w:b/>
                <w:sz w:val="23"/>
                <w:szCs w:val="23"/>
              </w:rPr>
            </w:pPr>
            <w:r w:rsidRPr="00F17DCB">
              <w:rPr>
                <w:b/>
                <w:sz w:val="23"/>
                <w:szCs w:val="23"/>
              </w:rPr>
              <w:t>Ghi chú</w:t>
            </w:r>
          </w:p>
        </w:tc>
      </w:tr>
      <w:tr w:rsidR="007F1809" w:rsidRPr="00F17DCB" w14:paraId="4F070726" w14:textId="77777777" w:rsidTr="00826370">
        <w:trPr>
          <w:jc w:val="center"/>
        </w:trPr>
        <w:tc>
          <w:tcPr>
            <w:tcW w:w="769" w:type="dxa"/>
            <w:shd w:val="clear" w:color="auto" w:fill="auto"/>
            <w:vAlign w:val="center"/>
          </w:tcPr>
          <w:p w14:paraId="6F9F3EB5" w14:textId="77777777" w:rsidR="007F1809" w:rsidRPr="00F17DCB" w:rsidRDefault="007F1809" w:rsidP="00F17DCB">
            <w:pPr>
              <w:pStyle w:val="ListParagraph"/>
              <w:numPr>
                <w:ilvl w:val="0"/>
                <w:numId w:val="1"/>
              </w:numPr>
              <w:spacing w:line="288" w:lineRule="auto"/>
              <w:ind w:left="0"/>
              <w:jc w:val="center"/>
              <w:rPr>
                <w:bCs/>
                <w:sz w:val="23"/>
                <w:szCs w:val="23"/>
              </w:rPr>
            </w:pPr>
            <w:bookmarkStart w:id="0" w:name="_Hlk162852273"/>
          </w:p>
        </w:tc>
        <w:tc>
          <w:tcPr>
            <w:tcW w:w="2359" w:type="dxa"/>
            <w:shd w:val="clear" w:color="auto" w:fill="auto"/>
            <w:vAlign w:val="center"/>
          </w:tcPr>
          <w:p w14:paraId="4B35A309" w14:textId="4239B2AF" w:rsidR="007F1809" w:rsidRPr="00F17DCB" w:rsidRDefault="007F1809" w:rsidP="00F17DCB">
            <w:pPr>
              <w:spacing w:line="288" w:lineRule="auto"/>
              <w:jc w:val="both"/>
              <w:rPr>
                <w:iCs/>
                <w:sz w:val="23"/>
                <w:szCs w:val="23"/>
                <w:lang w:val="pt-BR"/>
              </w:rPr>
            </w:pPr>
            <w:r w:rsidRPr="00F17DCB">
              <w:rPr>
                <w:bCs/>
                <w:sz w:val="23"/>
                <w:szCs w:val="23"/>
              </w:rPr>
              <w:t>Sử dụng ChatGPT trong dạy học (tập trung vào dạy học Vật lí)</w:t>
            </w:r>
          </w:p>
        </w:tc>
        <w:tc>
          <w:tcPr>
            <w:tcW w:w="4421" w:type="dxa"/>
            <w:shd w:val="clear" w:color="auto" w:fill="auto"/>
            <w:vAlign w:val="center"/>
          </w:tcPr>
          <w:p w14:paraId="63BC5EB8" w14:textId="29F72745" w:rsidR="007F1809" w:rsidRPr="00F17DCB" w:rsidRDefault="007F1809" w:rsidP="00F17DCB">
            <w:pPr>
              <w:spacing w:line="288" w:lineRule="auto"/>
              <w:jc w:val="both"/>
              <w:rPr>
                <w:sz w:val="23"/>
                <w:szCs w:val="23"/>
                <w:lang w:val="pt-BR"/>
              </w:rPr>
            </w:pPr>
            <w:r w:rsidRPr="00F17DCB">
              <w:rPr>
                <w:sz w:val="23"/>
                <w:szCs w:val="23"/>
                <w:lang w:val="pt-BR"/>
              </w:rPr>
              <w:t>Nội dung trao đổi về sử dụng trí tuệ nhân tạo trong dạy học, trong đó tập trung vào dạy học vật lí.</w:t>
            </w:r>
          </w:p>
        </w:tc>
        <w:tc>
          <w:tcPr>
            <w:tcW w:w="2284" w:type="dxa"/>
            <w:shd w:val="clear" w:color="auto" w:fill="auto"/>
            <w:vAlign w:val="center"/>
          </w:tcPr>
          <w:p w14:paraId="4C8A9980" w14:textId="68670468" w:rsidR="007F1809" w:rsidRPr="00F17DCB" w:rsidRDefault="007F1809" w:rsidP="00F17DCB">
            <w:pPr>
              <w:spacing w:line="288" w:lineRule="auto"/>
              <w:rPr>
                <w:sz w:val="23"/>
                <w:szCs w:val="23"/>
              </w:rPr>
            </w:pPr>
            <w:r w:rsidRPr="00F17DCB">
              <w:rPr>
                <w:bCs/>
                <w:sz w:val="23"/>
                <w:szCs w:val="23"/>
                <w:lang w:val="pt-BR"/>
              </w:rPr>
              <w:t xml:space="preserve">ThS. </w:t>
            </w:r>
            <w:r w:rsidRPr="00F17DCB">
              <w:rPr>
                <w:sz w:val="23"/>
                <w:szCs w:val="23"/>
              </w:rPr>
              <w:t>Ngô Trọng Tuệ</w:t>
            </w:r>
          </w:p>
        </w:tc>
        <w:tc>
          <w:tcPr>
            <w:tcW w:w="1560" w:type="dxa"/>
            <w:shd w:val="clear" w:color="auto" w:fill="auto"/>
            <w:vAlign w:val="center"/>
          </w:tcPr>
          <w:p w14:paraId="7C2FA979" w14:textId="30ED2282" w:rsidR="007F1809" w:rsidRPr="00F17DCB" w:rsidRDefault="007F1809" w:rsidP="00F17DCB">
            <w:pPr>
              <w:spacing w:line="288" w:lineRule="auto"/>
              <w:jc w:val="center"/>
              <w:rPr>
                <w:bCs/>
                <w:sz w:val="23"/>
                <w:szCs w:val="23"/>
              </w:rPr>
            </w:pPr>
            <w:r w:rsidRPr="00F17DCB">
              <w:rPr>
                <w:sz w:val="23"/>
                <w:szCs w:val="23"/>
              </w:rPr>
              <w:t xml:space="preserve">Tháng </w:t>
            </w:r>
            <w:r w:rsidR="00DB4A59" w:rsidRPr="00F17DCB">
              <w:rPr>
                <w:sz w:val="23"/>
                <w:szCs w:val="23"/>
              </w:rPr>
              <w:t>6</w:t>
            </w:r>
            <w:r w:rsidRPr="00F17DCB">
              <w:rPr>
                <w:sz w:val="23"/>
                <w:szCs w:val="23"/>
              </w:rPr>
              <w:t>/2024</w:t>
            </w:r>
          </w:p>
        </w:tc>
        <w:tc>
          <w:tcPr>
            <w:tcW w:w="1372" w:type="dxa"/>
            <w:shd w:val="clear" w:color="auto" w:fill="auto"/>
            <w:vAlign w:val="center"/>
          </w:tcPr>
          <w:p w14:paraId="4B858F53" w14:textId="3851115E" w:rsidR="007F1809" w:rsidRPr="00F17DCB" w:rsidRDefault="007F1809" w:rsidP="00F17DCB">
            <w:pPr>
              <w:spacing w:line="288" w:lineRule="auto"/>
              <w:jc w:val="center"/>
              <w:rPr>
                <w:color w:val="000000" w:themeColor="text1"/>
                <w:sz w:val="23"/>
                <w:szCs w:val="23"/>
              </w:rPr>
            </w:pPr>
            <w:r w:rsidRPr="00F17DCB">
              <w:rPr>
                <w:color w:val="000000" w:themeColor="text1"/>
                <w:sz w:val="23"/>
                <w:szCs w:val="23"/>
              </w:rPr>
              <w:t>VPK</w:t>
            </w:r>
            <w:r w:rsidRPr="00F17DCB">
              <w:rPr>
                <w:color w:val="000000" w:themeColor="text1"/>
                <w:sz w:val="23"/>
                <w:szCs w:val="23"/>
                <w:lang w:val="vi-VN"/>
              </w:rPr>
              <w:t>/ trực tiếp</w:t>
            </w:r>
          </w:p>
        </w:tc>
        <w:tc>
          <w:tcPr>
            <w:tcW w:w="614" w:type="dxa"/>
            <w:shd w:val="clear" w:color="auto" w:fill="auto"/>
            <w:vAlign w:val="center"/>
          </w:tcPr>
          <w:p w14:paraId="5DD85378" w14:textId="77777777" w:rsidR="007F1809" w:rsidRPr="00F17DCB" w:rsidRDefault="007F1809" w:rsidP="00F17DCB">
            <w:pPr>
              <w:spacing w:line="288" w:lineRule="auto"/>
              <w:jc w:val="center"/>
              <w:rPr>
                <w:b/>
                <w:sz w:val="23"/>
                <w:szCs w:val="23"/>
              </w:rPr>
            </w:pPr>
          </w:p>
        </w:tc>
      </w:tr>
      <w:bookmarkEnd w:id="0"/>
      <w:tr w:rsidR="007D610B" w:rsidRPr="00F17DCB" w14:paraId="7EF44F41" w14:textId="77777777" w:rsidTr="00826370">
        <w:trPr>
          <w:jc w:val="center"/>
        </w:trPr>
        <w:tc>
          <w:tcPr>
            <w:tcW w:w="769" w:type="dxa"/>
            <w:shd w:val="clear" w:color="auto" w:fill="auto"/>
            <w:vAlign w:val="center"/>
          </w:tcPr>
          <w:p w14:paraId="2C210D09" w14:textId="77777777" w:rsidR="007D610B" w:rsidRPr="00F17DCB" w:rsidRDefault="007D610B" w:rsidP="00F17DCB">
            <w:pPr>
              <w:pStyle w:val="ListParagraph"/>
              <w:numPr>
                <w:ilvl w:val="0"/>
                <w:numId w:val="1"/>
              </w:numPr>
              <w:spacing w:line="288" w:lineRule="auto"/>
              <w:ind w:left="0"/>
              <w:jc w:val="center"/>
              <w:rPr>
                <w:bCs/>
                <w:sz w:val="23"/>
                <w:szCs w:val="23"/>
              </w:rPr>
            </w:pPr>
          </w:p>
        </w:tc>
        <w:tc>
          <w:tcPr>
            <w:tcW w:w="2359" w:type="dxa"/>
            <w:shd w:val="clear" w:color="auto" w:fill="auto"/>
            <w:vAlign w:val="center"/>
          </w:tcPr>
          <w:p w14:paraId="0AFDE85E" w14:textId="7226FF50" w:rsidR="007D610B" w:rsidRPr="00F17DCB" w:rsidRDefault="007D610B" w:rsidP="00F17DCB">
            <w:pPr>
              <w:spacing w:line="288" w:lineRule="auto"/>
              <w:rPr>
                <w:sz w:val="23"/>
                <w:szCs w:val="23"/>
              </w:rPr>
            </w:pPr>
            <w:r w:rsidRPr="00F17DCB">
              <w:rPr>
                <w:color w:val="222222"/>
                <w:sz w:val="23"/>
                <w:szCs w:val="23"/>
                <w:highlight w:val="white"/>
              </w:rPr>
              <w:t>Thuyết tương đối tổng quát cải tiến đối xứng cầu và ứng dụng trong vũ trụ học</w:t>
            </w:r>
          </w:p>
        </w:tc>
        <w:tc>
          <w:tcPr>
            <w:tcW w:w="4421" w:type="dxa"/>
            <w:shd w:val="clear" w:color="auto" w:fill="auto"/>
            <w:vAlign w:val="center"/>
          </w:tcPr>
          <w:p w14:paraId="49C8064F" w14:textId="5D1D8271" w:rsidR="007D610B" w:rsidRPr="00F17DCB" w:rsidRDefault="007D610B" w:rsidP="00F17DCB">
            <w:pPr>
              <w:spacing w:line="288" w:lineRule="auto"/>
              <w:jc w:val="both"/>
              <w:rPr>
                <w:sz w:val="23"/>
                <w:szCs w:val="23"/>
                <w:lang w:val="pt-BR"/>
              </w:rPr>
            </w:pPr>
            <w:r w:rsidRPr="00F17DCB">
              <w:rPr>
                <w:sz w:val="23"/>
                <w:szCs w:val="23"/>
              </w:rPr>
              <w:t>Lý thuyết tương đối tổng quát (GR) của Einstein là một lý thuyết xuất sắc, và đã được rất nhiều thí nghiệm kiểm chứng thành công rực rỡ. Tuy nhiên nó còn nhiều vấn đề như là, sự giãn nở tăng tốc của vũ trụ (vấn đề năng lượng tối), sự lạm phát của vũ trụ, một số vấn đề trong lý thuyết hấp dẫn lượng tử, v.v. Lý thuyết hấp dẫn f(R) đã được đề xuất để giải quyết các vấn đề đó. Khi đó phương trình Einstein được thay thế bởi phương trình của lý thuyết hấp dẫn f(R). Phương trình này chỉ có thể giải được dễ dàng trong các trường đối xứng cầu tĩnh, đối với trường đối xứng cầu không tĩnh việc giải nó là rất khó khăn.</w:t>
            </w:r>
          </w:p>
        </w:tc>
        <w:tc>
          <w:tcPr>
            <w:tcW w:w="2284" w:type="dxa"/>
            <w:shd w:val="clear" w:color="auto" w:fill="auto"/>
            <w:vAlign w:val="center"/>
          </w:tcPr>
          <w:p w14:paraId="19A6EC54" w14:textId="7FBEB56E" w:rsidR="007D610B" w:rsidRPr="00F17DCB" w:rsidRDefault="007D610B" w:rsidP="00F17DCB">
            <w:pPr>
              <w:spacing w:line="288" w:lineRule="auto"/>
              <w:rPr>
                <w:sz w:val="23"/>
                <w:szCs w:val="23"/>
              </w:rPr>
            </w:pPr>
            <w:r w:rsidRPr="00F17DCB">
              <w:rPr>
                <w:sz w:val="23"/>
                <w:szCs w:val="23"/>
              </w:rPr>
              <w:t>ThS. Nguyễn Minh Vương</w:t>
            </w:r>
          </w:p>
        </w:tc>
        <w:tc>
          <w:tcPr>
            <w:tcW w:w="1560" w:type="dxa"/>
            <w:shd w:val="clear" w:color="auto" w:fill="auto"/>
            <w:vAlign w:val="center"/>
          </w:tcPr>
          <w:p w14:paraId="33C50E02" w14:textId="4F58A46C" w:rsidR="007D610B" w:rsidRPr="00F17DCB" w:rsidRDefault="007D610B" w:rsidP="00F17DCB">
            <w:pPr>
              <w:spacing w:line="288" w:lineRule="auto"/>
              <w:jc w:val="center"/>
              <w:rPr>
                <w:sz w:val="23"/>
                <w:szCs w:val="23"/>
              </w:rPr>
            </w:pPr>
            <w:r w:rsidRPr="00F17DCB">
              <w:rPr>
                <w:sz w:val="23"/>
                <w:szCs w:val="23"/>
              </w:rPr>
              <w:t>Tháng 6/2024</w:t>
            </w:r>
          </w:p>
        </w:tc>
        <w:tc>
          <w:tcPr>
            <w:tcW w:w="1372" w:type="dxa"/>
            <w:shd w:val="clear" w:color="auto" w:fill="auto"/>
            <w:vAlign w:val="center"/>
          </w:tcPr>
          <w:p w14:paraId="29B7451C" w14:textId="16A8A219" w:rsidR="007D610B" w:rsidRPr="00F17DCB" w:rsidRDefault="007D610B" w:rsidP="00F17DCB">
            <w:pPr>
              <w:spacing w:line="288" w:lineRule="auto"/>
              <w:jc w:val="center"/>
              <w:rPr>
                <w:color w:val="000000" w:themeColor="text1"/>
                <w:sz w:val="23"/>
                <w:szCs w:val="23"/>
              </w:rPr>
            </w:pPr>
            <w:r w:rsidRPr="00F17DCB">
              <w:rPr>
                <w:color w:val="000000" w:themeColor="text1"/>
                <w:sz w:val="23"/>
                <w:szCs w:val="23"/>
              </w:rPr>
              <w:t>VPK</w:t>
            </w:r>
            <w:r w:rsidRPr="00F17DCB">
              <w:rPr>
                <w:color w:val="000000" w:themeColor="text1"/>
                <w:sz w:val="23"/>
                <w:szCs w:val="23"/>
                <w:lang w:val="vi-VN"/>
              </w:rPr>
              <w:t>/ trực tiếp</w:t>
            </w:r>
          </w:p>
        </w:tc>
        <w:tc>
          <w:tcPr>
            <w:tcW w:w="614" w:type="dxa"/>
            <w:shd w:val="clear" w:color="auto" w:fill="auto"/>
            <w:vAlign w:val="center"/>
          </w:tcPr>
          <w:p w14:paraId="76E3099A" w14:textId="77777777" w:rsidR="007D610B" w:rsidRPr="00F17DCB" w:rsidRDefault="007D610B" w:rsidP="00F17DCB">
            <w:pPr>
              <w:spacing w:line="288" w:lineRule="auto"/>
              <w:jc w:val="center"/>
              <w:rPr>
                <w:b/>
                <w:sz w:val="23"/>
                <w:szCs w:val="23"/>
              </w:rPr>
            </w:pPr>
          </w:p>
        </w:tc>
      </w:tr>
      <w:tr w:rsidR="007D610B" w:rsidRPr="00F17DCB" w14:paraId="68622F16" w14:textId="77777777" w:rsidTr="00826370">
        <w:trPr>
          <w:jc w:val="center"/>
        </w:trPr>
        <w:tc>
          <w:tcPr>
            <w:tcW w:w="769" w:type="dxa"/>
            <w:shd w:val="clear" w:color="auto" w:fill="auto"/>
            <w:vAlign w:val="center"/>
          </w:tcPr>
          <w:p w14:paraId="4A06ACA3" w14:textId="77777777" w:rsidR="007D610B" w:rsidRPr="00F17DCB" w:rsidRDefault="007D610B" w:rsidP="00F17DCB">
            <w:pPr>
              <w:pStyle w:val="ListParagraph"/>
              <w:numPr>
                <w:ilvl w:val="0"/>
                <w:numId w:val="1"/>
              </w:numPr>
              <w:spacing w:line="288" w:lineRule="auto"/>
              <w:ind w:left="0"/>
              <w:jc w:val="center"/>
              <w:rPr>
                <w:bCs/>
                <w:sz w:val="23"/>
                <w:szCs w:val="23"/>
              </w:rPr>
            </w:pPr>
          </w:p>
        </w:tc>
        <w:tc>
          <w:tcPr>
            <w:tcW w:w="2359" w:type="dxa"/>
            <w:shd w:val="clear" w:color="auto" w:fill="auto"/>
            <w:vAlign w:val="center"/>
          </w:tcPr>
          <w:p w14:paraId="7D19D855" w14:textId="06EB7675" w:rsidR="007D610B" w:rsidRPr="00F17DCB" w:rsidRDefault="007D610B" w:rsidP="00F17DCB">
            <w:pPr>
              <w:spacing w:line="288" w:lineRule="auto"/>
              <w:rPr>
                <w:sz w:val="23"/>
                <w:szCs w:val="23"/>
              </w:rPr>
            </w:pPr>
            <w:r w:rsidRPr="00F17DCB">
              <w:rPr>
                <w:color w:val="000000"/>
                <w:sz w:val="23"/>
                <w:szCs w:val="23"/>
              </w:rPr>
              <w:t>Ứng dụng mô phỏng tương tác Tinkercad trong giảng dạy học phần kỹ thuật điện tử</w:t>
            </w:r>
          </w:p>
        </w:tc>
        <w:tc>
          <w:tcPr>
            <w:tcW w:w="4421" w:type="dxa"/>
            <w:shd w:val="clear" w:color="auto" w:fill="auto"/>
            <w:vAlign w:val="center"/>
          </w:tcPr>
          <w:p w14:paraId="638D1D07" w14:textId="122C0D3F" w:rsidR="007D610B" w:rsidRPr="00F17DCB" w:rsidRDefault="007D610B" w:rsidP="00F17DCB">
            <w:pPr>
              <w:spacing w:line="288" w:lineRule="auto"/>
              <w:rPr>
                <w:sz w:val="23"/>
                <w:szCs w:val="23"/>
                <w:lang w:val="pt-BR"/>
              </w:rPr>
            </w:pPr>
            <w:r w:rsidRPr="00F17DCB">
              <w:rPr>
                <w:color w:val="000000"/>
                <w:sz w:val="23"/>
                <w:szCs w:val="23"/>
              </w:rPr>
              <w:t>Khai thác việc thiết kế và mô phỏng mạch điện tử có chứa cảm biến, và vi mạch lập trình dùng ngôn ngữ SCRATCH</w:t>
            </w:r>
          </w:p>
        </w:tc>
        <w:tc>
          <w:tcPr>
            <w:tcW w:w="2284" w:type="dxa"/>
            <w:shd w:val="clear" w:color="auto" w:fill="auto"/>
            <w:vAlign w:val="center"/>
          </w:tcPr>
          <w:p w14:paraId="379F81F7" w14:textId="6F8808E3" w:rsidR="007D610B" w:rsidRPr="00F17DCB" w:rsidRDefault="007D610B" w:rsidP="00F17DCB">
            <w:pPr>
              <w:spacing w:line="288" w:lineRule="auto"/>
              <w:rPr>
                <w:sz w:val="23"/>
                <w:szCs w:val="23"/>
              </w:rPr>
            </w:pPr>
            <w:r w:rsidRPr="00F17DCB">
              <w:rPr>
                <w:color w:val="000000"/>
                <w:sz w:val="23"/>
                <w:szCs w:val="23"/>
              </w:rPr>
              <w:t xml:space="preserve">PGS. TS. </w:t>
            </w:r>
            <w:r w:rsidRPr="00F17DCB">
              <w:rPr>
                <w:color w:val="000000"/>
                <w:sz w:val="23"/>
                <w:szCs w:val="23"/>
              </w:rPr>
              <w:t>Trần Quang Huy</w:t>
            </w:r>
          </w:p>
        </w:tc>
        <w:tc>
          <w:tcPr>
            <w:tcW w:w="1560" w:type="dxa"/>
            <w:shd w:val="clear" w:color="auto" w:fill="auto"/>
            <w:vAlign w:val="center"/>
          </w:tcPr>
          <w:p w14:paraId="7D49B432" w14:textId="54017A0A" w:rsidR="007D610B" w:rsidRPr="00F17DCB" w:rsidRDefault="007D610B" w:rsidP="00F17DCB">
            <w:pPr>
              <w:spacing w:line="288" w:lineRule="auto"/>
              <w:jc w:val="center"/>
              <w:rPr>
                <w:sz w:val="23"/>
                <w:szCs w:val="23"/>
              </w:rPr>
            </w:pPr>
            <w:r w:rsidRPr="00F17DCB">
              <w:rPr>
                <w:sz w:val="23"/>
                <w:szCs w:val="23"/>
              </w:rPr>
              <w:t>Tháng 6/2024</w:t>
            </w:r>
          </w:p>
        </w:tc>
        <w:tc>
          <w:tcPr>
            <w:tcW w:w="1372" w:type="dxa"/>
            <w:shd w:val="clear" w:color="auto" w:fill="auto"/>
            <w:vAlign w:val="center"/>
          </w:tcPr>
          <w:p w14:paraId="0F92EFB5" w14:textId="57B3B25D" w:rsidR="007D610B" w:rsidRPr="00F17DCB" w:rsidRDefault="007D610B" w:rsidP="00F17DCB">
            <w:pPr>
              <w:spacing w:line="288" w:lineRule="auto"/>
              <w:jc w:val="center"/>
              <w:rPr>
                <w:color w:val="000000" w:themeColor="text1"/>
                <w:sz w:val="23"/>
                <w:szCs w:val="23"/>
              </w:rPr>
            </w:pPr>
            <w:r w:rsidRPr="00F17DCB">
              <w:rPr>
                <w:color w:val="000000" w:themeColor="text1"/>
                <w:sz w:val="23"/>
                <w:szCs w:val="23"/>
              </w:rPr>
              <w:t>VPK</w:t>
            </w:r>
            <w:r w:rsidRPr="00F17DCB">
              <w:rPr>
                <w:color w:val="000000" w:themeColor="text1"/>
                <w:sz w:val="23"/>
                <w:szCs w:val="23"/>
                <w:lang w:val="vi-VN"/>
              </w:rPr>
              <w:t>/ trực tiếp</w:t>
            </w:r>
          </w:p>
        </w:tc>
        <w:tc>
          <w:tcPr>
            <w:tcW w:w="614" w:type="dxa"/>
            <w:shd w:val="clear" w:color="auto" w:fill="auto"/>
            <w:vAlign w:val="center"/>
          </w:tcPr>
          <w:p w14:paraId="1302AAE1" w14:textId="77777777" w:rsidR="007D610B" w:rsidRPr="00F17DCB" w:rsidRDefault="007D610B" w:rsidP="00F17DCB">
            <w:pPr>
              <w:spacing w:line="288" w:lineRule="auto"/>
              <w:jc w:val="center"/>
              <w:rPr>
                <w:b/>
                <w:sz w:val="23"/>
                <w:szCs w:val="23"/>
              </w:rPr>
            </w:pPr>
          </w:p>
        </w:tc>
      </w:tr>
      <w:tr w:rsidR="007D610B" w:rsidRPr="00F17DCB" w14:paraId="5A549410" w14:textId="77777777" w:rsidTr="00826370">
        <w:trPr>
          <w:jc w:val="center"/>
        </w:trPr>
        <w:tc>
          <w:tcPr>
            <w:tcW w:w="769" w:type="dxa"/>
            <w:shd w:val="clear" w:color="auto" w:fill="auto"/>
            <w:vAlign w:val="center"/>
          </w:tcPr>
          <w:p w14:paraId="26176BC1" w14:textId="77777777" w:rsidR="007D610B" w:rsidRPr="00F17DCB" w:rsidRDefault="007D610B" w:rsidP="00F17DCB">
            <w:pPr>
              <w:pStyle w:val="ListParagraph"/>
              <w:numPr>
                <w:ilvl w:val="0"/>
                <w:numId w:val="1"/>
              </w:numPr>
              <w:spacing w:line="288" w:lineRule="auto"/>
              <w:ind w:left="0"/>
              <w:jc w:val="center"/>
              <w:rPr>
                <w:bCs/>
                <w:sz w:val="23"/>
                <w:szCs w:val="23"/>
              </w:rPr>
            </w:pPr>
          </w:p>
        </w:tc>
        <w:tc>
          <w:tcPr>
            <w:tcW w:w="2359" w:type="dxa"/>
            <w:shd w:val="clear" w:color="auto" w:fill="auto"/>
            <w:vAlign w:val="center"/>
          </w:tcPr>
          <w:p w14:paraId="6B8D8DB9" w14:textId="3825F089" w:rsidR="007D610B" w:rsidRPr="00F17DCB" w:rsidRDefault="007D610B" w:rsidP="00F17DCB">
            <w:pPr>
              <w:spacing w:line="288" w:lineRule="auto"/>
              <w:rPr>
                <w:sz w:val="23"/>
                <w:szCs w:val="23"/>
              </w:rPr>
            </w:pPr>
            <w:r w:rsidRPr="00F17DCB">
              <w:rPr>
                <w:color w:val="000000"/>
                <w:sz w:val="23"/>
                <w:szCs w:val="23"/>
              </w:rPr>
              <w:t>Vật liệu từ cứng Nd-Fe-B chứa ít đất hiếm</w:t>
            </w:r>
          </w:p>
        </w:tc>
        <w:tc>
          <w:tcPr>
            <w:tcW w:w="4421" w:type="dxa"/>
            <w:shd w:val="clear" w:color="auto" w:fill="auto"/>
            <w:vAlign w:val="center"/>
          </w:tcPr>
          <w:p w14:paraId="3082DE68" w14:textId="22899309" w:rsidR="007D610B" w:rsidRPr="00F17DCB" w:rsidRDefault="007D610B" w:rsidP="00F17DCB">
            <w:pPr>
              <w:spacing w:line="288" w:lineRule="auto"/>
              <w:rPr>
                <w:sz w:val="23"/>
                <w:szCs w:val="23"/>
                <w:lang w:val="pt-BR"/>
              </w:rPr>
            </w:pPr>
            <w:r w:rsidRPr="00F17DCB">
              <w:rPr>
                <w:color w:val="000000"/>
                <w:sz w:val="23"/>
                <w:szCs w:val="23"/>
              </w:rPr>
              <w:t>Thay đổi biện pháp công nghệ nhằm giảm lượng đất hiếm để giảm giá thành sản phẩm nhưng tính chất từ vẫn đáp ứng được yêu cầu ứng dụng</w:t>
            </w:r>
          </w:p>
        </w:tc>
        <w:tc>
          <w:tcPr>
            <w:tcW w:w="2284" w:type="dxa"/>
            <w:shd w:val="clear" w:color="auto" w:fill="auto"/>
            <w:vAlign w:val="center"/>
          </w:tcPr>
          <w:p w14:paraId="279AFA59" w14:textId="37ABCE32" w:rsidR="007D610B" w:rsidRPr="00F17DCB" w:rsidRDefault="007D610B" w:rsidP="00F17DCB">
            <w:pPr>
              <w:spacing w:line="288" w:lineRule="auto"/>
              <w:rPr>
                <w:sz w:val="23"/>
                <w:szCs w:val="23"/>
              </w:rPr>
            </w:pPr>
            <w:r w:rsidRPr="00F17DCB">
              <w:rPr>
                <w:color w:val="000000"/>
                <w:sz w:val="23"/>
                <w:szCs w:val="23"/>
              </w:rPr>
              <w:t xml:space="preserve">TS. </w:t>
            </w:r>
            <w:r w:rsidRPr="00F17DCB">
              <w:rPr>
                <w:color w:val="000000"/>
                <w:sz w:val="23"/>
                <w:szCs w:val="23"/>
              </w:rPr>
              <w:t>Nguyễn Văn Dương</w:t>
            </w:r>
          </w:p>
        </w:tc>
        <w:tc>
          <w:tcPr>
            <w:tcW w:w="1560" w:type="dxa"/>
            <w:shd w:val="clear" w:color="auto" w:fill="auto"/>
            <w:vAlign w:val="center"/>
          </w:tcPr>
          <w:p w14:paraId="7F82F581" w14:textId="23CE86BC" w:rsidR="007D610B" w:rsidRPr="00F17DCB" w:rsidRDefault="007D610B" w:rsidP="00F17DCB">
            <w:pPr>
              <w:spacing w:line="288" w:lineRule="auto"/>
              <w:jc w:val="center"/>
              <w:rPr>
                <w:sz w:val="23"/>
                <w:szCs w:val="23"/>
              </w:rPr>
            </w:pPr>
            <w:r w:rsidRPr="00F17DCB">
              <w:rPr>
                <w:sz w:val="23"/>
                <w:szCs w:val="23"/>
              </w:rPr>
              <w:t>Tháng 6/2024</w:t>
            </w:r>
          </w:p>
        </w:tc>
        <w:tc>
          <w:tcPr>
            <w:tcW w:w="1372" w:type="dxa"/>
            <w:shd w:val="clear" w:color="auto" w:fill="auto"/>
            <w:vAlign w:val="center"/>
          </w:tcPr>
          <w:p w14:paraId="5E115983" w14:textId="451391D2" w:rsidR="007D610B" w:rsidRPr="00F17DCB" w:rsidRDefault="007D610B" w:rsidP="00F17DCB">
            <w:pPr>
              <w:spacing w:line="288" w:lineRule="auto"/>
              <w:jc w:val="center"/>
              <w:rPr>
                <w:color w:val="000000" w:themeColor="text1"/>
                <w:sz w:val="23"/>
                <w:szCs w:val="23"/>
              </w:rPr>
            </w:pPr>
            <w:r w:rsidRPr="00F17DCB">
              <w:rPr>
                <w:color w:val="000000" w:themeColor="text1"/>
                <w:sz w:val="23"/>
                <w:szCs w:val="23"/>
              </w:rPr>
              <w:t>VPK</w:t>
            </w:r>
            <w:r w:rsidRPr="00F17DCB">
              <w:rPr>
                <w:color w:val="000000" w:themeColor="text1"/>
                <w:sz w:val="23"/>
                <w:szCs w:val="23"/>
                <w:lang w:val="vi-VN"/>
              </w:rPr>
              <w:t>/ trực tiếp</w:t>
            </w:r>
          </w:p>
        </w:tc>
        <w:tc>
          <w:tcPr>
            <w:tcW w:w="614" w:type="dxa"/>
            <w:shd w:val="clear" w:color="auto" w:fill="auto"/>
            <w:vAlign w:val="center"/>
          </w:tcPr>
          <w:p w14:paraId="5AA3D5F9" w14:textId="77777777" w:rsidR="007D610B" w:rsidRPr="00F17DCB" w:rsidRDefault="007D610B" w:rsidP="00F17DCB">
            <w:pPr>
              <w:spacing w:line="288" w:lineRule="auto"/>
              <w:jc w:val="center"/>
              <w:rPr>
                <w:b/>
                <w:sz w:val="23"/>
                <w:szCs w:val="23"/>
              </w:rPr>
            </w:pPr>
          </w:p>
        </w:tc>
      </w:tr>
    </w:tbl>
    <w:p w14:paraId="675E121C" w14:textId="77D89905" w:rsidR="00275408" w:rsidRPr="003E6DE8" w:rsidRDefault="00D15D53">
      <w:pPr>
        <w:rPr>
          <w:i/>
          <w:iCs/>
          <w:lang w:val="vi-VN"/>
        </w:rPr>
      </w:pPr>
      <w:r w:rsidRPr="003E6DE8">
        <w:rPr>
          <w:i/>
          <w:iCs/>
          <w:lang w:val="vi-VN"/>
        </w:rPr>
        <w:t xml:space="preserve">Danh sách có </w:t>
      </w:r>
      <w:r w:rsidR="005D5E6F">
        <w:rPr>
          <w:i/>
          <w:iCs/>
        </w:rPr>
        <w:t>0</w:t>
      </w:r>
      <w:r w:rsidR="004C1D05">
        <w:rPr>
          <w:i/>
          <w:iCs/>
        </w:rPr>
        <w:t>4</w:t>
      </w:r>
      <w:r w:rsidRPr="003E6DE8">
        <w:rPr>
          <w:i/>
          <w:iCs/>
          <w:lang w:val="vi-VN"/>
        </w:rPr>
        <w:t xml:space="preserve"> seminar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687006" w:rsidRPr="007F1809" w14:paraId="71272AA6" w14:textId="77777777" w:rsidTr="00912C04">
        <w:tc>
          <w:tcPr>
            <w:tcW w:w="4392" w:type="dxa"/>
          </w:tcPr>
          <w:p w14:paraId="23A50D37" w14:textId="77777777" w:rsidR="00687006" w:rsidRDefault="00687006" w:rsidP="00687006">
            <w:pPr>
              <w:jc w:val="center"/>
              <w:rPr>
                <w:lang w:val="vi-VN"/>
              </w:rPr>
            </w:pPr>
            <w:r>
              <w:rPr>
                <w:lang w:val="vi-VN"/>
              </w:rPr>
              <w:t>Người lập danh sách</w:t>
            </w:r>
          </w:p>
          <w:p w14:paraId="1CC92177" w14:textId="77777777" w:rsidR="00687006" w:rsidRDefault="00687006" w:rsidP="00687006">
            <w:pPr>
              <w:jc w:val="center"/>
              <w:rPr>
                <w:lang w:val="vi-VN"/>
              </w:rPr>
            </w:pPr>
          </w:p>
          <w:p w14:paraId="34F933F1" w14:textId="77777777" w:rsidR="00687006" w:rsidRDefault="00687006" w:rsidP="00687006">
            <w:pPr>
              <w:jc w:val="center"/>
              <w:rPr>
                <w:lang w:val="vi-VN"/>
              </w:rPr>
            </w:pPr>
          </w:p>
          <w:p w14:paraId="5FA61696" w14:textId="77777777" w:rsidR="00687006" w:rsidRDefault="00687006" w:rsidP="00687006">
            <w:pPr>
              <w:jc w:val="center"/>
              <w:rPr>
                <w:lang w:val="vi-VN"/>
              </w:rPr>
            </w:pPr>
          </w:p>
          <w:p w14:paraId="57D58F7F" w14:textId="77777777" w:rsidR="00687006" w:rsidRDefault="00687006" w:rsidP="00687006">
            <w:pPr>
              <w:jc w:val="center"/>
              <w:rPr>
                <w:lang w:val="vi-VN"/>
              </w:rPr>
            </w:pPr>
          </w:p>
          <w:p w14:paraId="1EBC7C04" w14:textId="0AEBD653" w:rsidR="00687006" w:rsidRPr="00671480" w:rsidRDefault="00687006" w:rsidP="00687006">
            <w:pPr>
              <w:jc w:val="center"/>
              <w:rPr>
                <w:b/>
                <w:bCs/>
                <w:lang w:val="vi-VN"/>
              </w:rPr>
            </w:pPr>
            <w:r w:rsidRPr="00671480">
              <w:rPr>
                <w:b/>
                <w:bCs/>
                <w:lang w:val="vi-VN"/>
              </w:rPr>
              <w:t>Phạm Văn Hào</w:t>
            </w:r>
          </w:p>
        </w:tc>
        <w:tc>
          <w:tcPr>
            <w:tcW w:w="4392" w:type="dxa"/>
          </w:tcPr>
          <w:p w14:paraId="3FEE6345" w14:textId="77777777" w:rsidR="00687006" w:rsidRDefault="00687006">
            <w:pPr>
              <w:rPr>
                <w:lang w:val="vi-VN"/>
              </w:rPr>
            </w:pPr>
          </w:p>
        </w:tc>
        <w:tc>
          <w:tcPr>
            <w:tcW w:w="4392" w:type="dxa"/>
          </w:tcPr>
          <w:p w14:paraId="772E52AC" w14:textId="77777777" w:rsidR="00687006" w:rsidRDefault="00687006" w:rsidP="00687006">
            <w:pPr>
              <w:jc w:val="center"/>
              <w:rPr>
                <w:lang w:val="vi-VN"/>
              </w:rPr>
            </w:pPr>
            <w:r>
              <w:rPr>
                <w:lang w:val="vi-VN"/>
              </w:rPr>
              <w:t>Xác nhận của trưởng Khoa</w:t>
            </w:r>
          </w:p>
          <w:p w14:paraId="2C644EE1" w14:textId="77777777" w:rsidR="00687006" w:rsidRDefault="00687006" w:rsidP="00687006">
            <w:pPr>
              <w:jc w:val="center"/>
              <w:rPr>
                <w:lang w:val="vi-VN"/>
              </w:rPr>
            </w:pPr>
          </w:p>
          <w:p w14:paraId="79E6043E" w14:textId="77777777" w:rsidR="00687006" w:rsidRDefault="00687006" w:rsidP="00687006">
            <w:pPr>
              <w:jc w:val="center"/>
              <w:rPr>
                <w:lang w:val="vi-VN"/>
              </w:rPr>
            </w:pPr>
          </w:p>
          <w:p w14:paraId="43D35701" w14:textId="77777777" w:rsidR="00687006" w:rsidRDefault="00687006" w:rsidP="00687006">
            <w:pPr>
              <w:jc w:val="center"/>
              <w:rPr>
                <w:lang w:val="vi-VN"/>
              </w:rPr>
            </w:pPr>
          </w:p>
          <w:p w14:paraId="0E2309A0" w14:textId="77777777" w:rsidR="00687006" w:rsidRDefault="00687006" w:rsidP="00687006">
            <w:pPr>
              <w:jc w:val="center"/>
              <w:rPr>
                <w:lang w:val="vi-VN"/>
              </w:rPr>
            </w:pPr>
          </w:p>
          <w:p w14:paraId="37632249" w14:textId="656B76EB" w:rsidR="00687006" w:rsidRPr="00671480" w:rsidRDefault="00687006" w:rsidP="00687006">
            <w:pPr>
              <w:jc w:val="center"/>
              <w:rPr>
                <w:b/>
                <w:bCs/>
                <w:lang w:val="vi-VN"/>
              </w:rPr>
            </w:pPr>
            <w:r w:rsidRPr="00671480">
              <w:rPr>
                <w:b/>
                <w:bCs/>
                <w:lang w:val="vi-VN"/>
              </w:rPr>
              <w:t>Nguyễn Huy Thảo</w:t>
            </w:r>
          </w:p>
        </w:tc>
      </w:tr>
    </w:tbl>
    <w:p w14:paraId="675E121F" w14:textId="2406D6B9" w:rsidR="00D15D53" w:rsidRPr="00D15D53" w:rsidRDefault="00D15D53" w:rsidP="00826370">
      <w:pPr>
        <w:rPr>
          <w:lang w:val="vi-VN"/>
        </w:rPr>
      </w:pPr>
    </w:p>
    <w:sectPr w:rsidR="00D15D53" w:rsidRPr="00D15D53" w:rsidSect="009073C1">
      <w:pgSz w:w="15840" w:h="12240" w:orient="landscape"/>
      <w:pgMar w:top="1276" w:right="1440" w:bottom="127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96969"/>
    <w:multiLevelType w:val="hybridMultilevel"/>
    <w:tmpl w:val="69CC507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72910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000B4F"/>
    <w:rsid w:val="00003307"/>
    <w:rsid w:val="00004DDA"/>
    <w:rsid w:val="0001206C"/>
    <w:rsid w:val="000617B5"/>
    <w:rsid w:val="000F1465"/>
    <w:rsid w:val="00107D23"/>
    <w:rsid w:val="00163A25"/>
    <w:rsid w:val="00171384"/>
    <w:rsid w:val="0017283E"/>
    <w:rsid w:val="001878E1"/>
    <w:rsid w:val="00192D9D"/>
    <w:rsid w:val="001A3C0F"/>
    <w:rsid w:val="001C26B3"/>
    <w:rsid w:val="00201EDC"/>
    <w:rsid w:val="00204CDD"/>
    <w:rsid w:val="002465B6"/>
    <w:rsid w:val="00275408"/>
    <w:rsid w:val="00280DF7"/>
    <w:rsid w:val="002872DD"/>
    <w:rsid w:val="00301696"/>
    <w:rsid w:val="003133F7"/>
    <w:rsid w:val="00321880"/>
    <w:rsid w:val="003545DE"/>
    <w:rsid w:val="003C0361"/>
    <w:rsid w:val="003E6DE8"/>
    <w:rsid w:val="00413367"/>
    <w:rsid w:val="00471D8A"/>
    <w:rsid w:val="00473CA0"/>
    <w:rsid w:val="004A44F4"/>
    <w:rsid w:val="004C1D05"/>
    <w:rsid w:val="004F20CE"/>
    <w:rsid w:val="0050443E"/>
    <w:rsid w:val="005139A0"/>
    <w:rsid w:val="0051458A"/>
    <w:rsid w:val="005A087F"/>
    <w:rsid w:val="005B0820"/>
    <w:rsid w:val="005B2DA2"/>
    <w:rsid w:val="005C46EB"/>
    <w:rsid w:val="005C51BD"/>
    <w:rsid w:val="005D5E6F"/>
    <w:rsid w:val="005E038C"/>
    <w:rsid w:val="00671480"/>
    <w:rsid w:val="00676549"/>
    <w:rsid w:val="006772FA"/>
    <w:rsid w:val="006824C2"/>
    <w:rsid w:val="00687006"/>
    <w:rsid w:val="0069360D"/>
    <w:rsid w:val="006F5D51"/>
    <w:rsid w:val="0070488B"/>
    <w:rsid w:val="00755A11"/>
    <w:rsid w:val="00781B5B"/>
    <w:rsid w:val="007934F0"/>
    <w:rsid w:val="007A578B"/>
    <w:rsid w:val="007A7AB1"/>
    <w:rsid w:val="007B4EB4"/>
    <w:rsid w:val="007D4BD5"/>
    <w:rsid w:val="007D610B"/>
    <w:rsid w:val="007F1809"/>
    <w:rsid w:val="00826370"/>
    <w:rsid w:val="00837987"/>
    <w:rsid w:val="008652C3"/>
    <w:rsid w:val="008C244F"/>
    <w:rsid w:val="008E19F0"/>
    <w:rsid w:val="008F067E"/>
    <w:rsid w:val="009073C1"/>
    <w:rsid w:val="0091239C"/>
    <w:rsid w:val="00912C04"/>
    <w:rsid w:val="00943873"/>
    <w:rsid w:val="00945041"/>
    <w:rsid w:val="00971563"/>
    <w:rsid w:val="00986D16"/>
    <w:rsid w:val="009C03D9"/>
    <w:rsid w:val="009D7053"/>
    <w:rsid w:val="009E7F89"/>
    <w:rsid w:val="00A119BD"/>
    <w:rsid w:val="00A26ED7"/>
    <w:rsid w:val="00A33387"/>
    <w:rsid w:val="00A334F9"/>
    <w:rsid w:val="00A3663E"/>
    <w:rsid w:val="00A37DC6"/>
    <w:rsid w:val="00A40A1A"/>
    <w:rsid w:val="00A46579"/>
    <w:rsid w:val="00A76B83"/>
    <w:rsid w:val="00AA412D"/>
    <w:rsid w:val="00AC7100"/>
    <w:rsid w:val="00AF2F82"/>
    <w:rsid w:val="00B57CC4"/>
    <w:rsid w:val="00BC0D07"/>
    <w:rsid w:val="00BD0E27"/>
    <w:rsid w:val="00BE036E"/>
    <w:rsid w:val="00BF0465"/>
    <w:rsid w:val="00BF2749"/>
    <w:rsid w:val="00C11D56"/>
    <w:rsid w:val="00C16D6A"/>
    <w:rsid w:val="00C22514"/>
    <w:rsid w:val="00C40F29"/>
    <w:rsid w:val="00C529BE"/>
    <w:rsid w:val="00C64029"/>
    <w:rsid w:val="00C72283"/>
    <w:rsid w:val="00CE23A7"/>
    <w:rsid w:val="00CF5711"/>
    <w:rsid w:val="00D15D53"/>
    <w:rsid w:val="00D16021"/>
    <w:rsid w:val="00D40946"/>
    <w:rsid w:val="00D43C8E"/>
    <w:rsid w:val="00DB2E23"/>
    <w:rsid w:val="00DB4A59"/>
    <w:rsid w:val="00E3405B"/>
    <w:rsid w:val="00E5324D"/>
    <w:rsid w:val="00E76F66"/>
    <w:rsid w:val="00EA2E74"/>
    <w:rsid w:val="00EA7731"/>
    <w:rsid w:val="00EB50F5"/>
    <w:rsid w:val="00EC648B"/>
    <w:rsid w:val="00EE232A"/>
    <w:rsid w:val="00F17DCB"/>
    <w:rsid w:val="00F3605D"/>
    <w:rsid w:val="00F552F6"/>
    <w:rsid w:val="00F916DB"/>
    <w:rsid w:val="00F934A6"/>
    <w:rsid w:val="00FD7649"/>
    <w:rsid w:val="00FE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11ED"/>
  <w15:docId w15:val="{886C1E9B-50D6-4C2B-970A-C1D86C7E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11"/>
    <w:pPr>
      <w:ind w:left="720"/>
      <w:contextualSpacing/>
    </w:pPr>
  </w:style>
  <w:style w:type="table" w:styleId="TableGrid">
    <w:name w:val="Table Grid"/>
    <w:basedOn w:val="TableNormal"/>
    <w:uiPriority w:val="59"/>
    <w:rsid w:val="0068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Văn  Hào</cp:lastModifiedBy>
  <cp:revision>136</cp:revision>
  <dcterms:created xsi:type="dcterms:W3CDTF">2023-12-28T02:25:00Z</dcterms:created>
  <dcterms:modified xsi:type="dcterms:W3CDTF">2024-06-05T02:47:00Z</dcterms:modified>
</cp:coreProperties>
</file>