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14:paraId="77C2AF98" w14:textId="77777777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14:paraId="4B111D11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6A94F083" w14:textId="18659841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69A6C3B" wp14:editId="1D3700C2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997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 w:rsidRPr="00003708">
              <w:rPr>
                <w:b/>
                <w:bCs/>
              </w:rPr>
              <w:t>KHOA</w:t>
            </w:r>
            <w:r w:rsidR="00480191">
              <w:rPr>
                <w:b/>
                <w:bCs/>
              </w:rPr>
              <w:t xml:space="preserve"> SINH HỌC</w:t>
            </w:r>
            <w:r w:rsidRPr="00003708">
              <w:rPr>
                <w:b/>
                <w:bCs/>
              </w:rPr>
              <w:t xml:space="preserve">  </w:t>
            </w:r>
          </w:p>
        </w:tc>
        <w:tc>
          <w:tcPr>
            <w:tcW w:w="2511" w:type="dxa"/>
            <w:shd w:val="clear" w:color="auto" w:fill="auto"/>
          </w:tcPr>
          <w:p w14:paraId="6EDBBB89" w14:textId="77777777" w:rsidR="00D15D53" w:rsidRPr="00003708" w:rsidRDefault="00D15D53" w:rsidP="002B76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14:paraId="7EB670D3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38134ACF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5729C04A" w14:textId="77777777" w:rsidR="00D15D53" w:rsidRPr="00F57C2C" w:rsidRDefault="00D15D53" w:rsidP="002B766F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4C68D" wp14:editId="37E1F247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9DAFD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14:paraId="1B10AED8" w14:textId="5F02A621" w:rsidR="00D15D53" w:rsidRPr="007210FE" w:rsidRDefault="00D15D53" w:rsidP="002B766F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vi-VN"/>
        </w:rPr>
        <w:t xml:space="preserve">KHOA </w:t>
      </w:r>
      <w:r w:rsidR="00480191">
        <w:rPr>
          <w:b/>
          <w:sz w:val="36"/>
          <w:szCs w:val="36"/>
        </w:rPr>
        <w:t xml:space="preserve">SINH HỌC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</w:t>
      </w:r>
      <w:r w:rsidR="00BF7B58">
        <w:rPr>
          <w:b/>
          <w:sz w:val="36"/>
          <w:szCs w:val="36"/>
        </w:rPr>
        <w:t>5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 w:rsidR="007210FE">
        <w:rPr>
          <w:b/>
          <w:sz w:val="36"/>
          <w:szCs w:val="36"/>
        </w:rPr>
        <w:t>5</w:t>
      </w:r>
    </w:p>
    <w:p w14:paraId="5CA742B3" w14:textId="7EE3BF8C" w:rsidR="00A95045" w:rsidRPr="00A95045" w:rsidRDefault="00A95045" w:rsidP="002B766F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</w:p>
    <w:p w14:paraId="11DAE718" w14:textId="07F87B21" w:rsidR="00D15D53" w:rsidRPr="007210FE" w:rsidRDefault="00D15D53" w:rsidP="002B76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Tháng </w:t>
      </w:r>
      <w:r w:rsidR="00BF7B5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7210FE">
        <w:rPr>
          <w:b/>
          <w:sz w:val="28"/>
          <w:szCs w:val="28"/>
        </w:rPr>
        <w:t>5</w:t>
      </w:r>
    </w:p>
    <w:p w14:paraId="15E0492E" w14:textId="77777777" w:rsidR="00D15D53" w:rsidRPr="00270F73" w:rsidRDefault="00D15D53" w:rsidP="002B766F">
      <w:pPr>
        <w:jc w:val="center"/>
        <w:rPr>
          <w:b/>
          <w:sz w:val="22"/>
          <w:szCs w:val="28"/>
        </w:rPr>
      </w:pP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192"/>
        <w:gridCol w:w="3508"/>
        <w:gridCol w:w="2935"/>
        <w:gridCol w:w="1203"/>
        <w:gridCol w:w="2316"/>
        <w:gridCol w:w="1032"/>
      </w:tblGrid>
      <w:tr w:rsidR="002839B5" w:rsidRPr="009532BD" w14:paraId="74191A58" w14:textId="77777777" w:rsidTr="00C00224">
        <w:trPr>
          <w:tblHeader/>
          <w:jc w:val="center"/>
        </w:trPr>
        <w:tc>
          <w:tcPr>
            <w:tcW w:w="770" w:type="dxa"/>
            <w:shd w:val="clear" w:color="auto" w:fill="auto"/>
          </w:tcPr>
          <w:p w14:paraId="58642BCC" w14:textId="77777777" w:rsidR="00D15D53" w:rsidRPr="009532BD" w:rsidRDefault="00D15D53" w:rsidP="002B766F">
            <w:pPr>
              <w:jc w:val="center"/>
              <w:rPr>
                <w:b/>
              </w:rPr>
            </w:pPr>
            <w:r w:rsidRPr="009532BD">
              <w:rPr>
                <w:b/>
              </w:rPr>
              <w:t>STT</w:t>
            </w:r>
          </w:p>
        </w:tc>
        <w:tc>
          <w:tcPr>
            <w:tcW w:w="3192" w:type="dxa"/>
            <w:shd w:val="clear" w:color="auto" w:fill="auto"/>
          </w:tcPr>
          <w:p w14:paraId="15F112E5" w14:textId="77777777" w:rsidR="00D15D53" w:rsidRPr="009532BD" w:rsidRDefault="00D15D53" w:rsidP="002B766F">
            <w:pPr>
              <w:jc w:val="center"/>
              <w:rPr>
                <w:b/>
              </w:rPr>
            </w:pPr>
            <w:r w:rsidRPr="009532BD">
              <w:rPr>
                <w:b/>
              </w:rPr>
              <w:t>Tên báo cáo</w:t>
            </w:r>
          </w:p>
        </w:tc>
        <w:tc>
          <w:tcPr>
            <w:tcW w:w="3508" w:type="dxa"/>
            <w:shd w:val="clear" w:color="auto" w:fill="auto"/>
          </w:tcPr>
          <w:p w14:paraId="5C6E903D" w14:textId="77777777" w:rsidR="00D15D53" w:rsidRPr="009532BD" w:rsidRDefault="00D15D53" w:rsidP="002B766F">
            <w:pPr>
              <w:jc w:val="center"/>
              <w:rPr>
                <w:b/>
              </w:rPr>
            </w:pPr>
            <w:r w:rsidRPr="009532BD">
              <w:rPr>
                <w:b/>
              </w:rPr>
              <w:t>Tóm tắt báo cáo</w:t>
            </w:r>
          </w:p>
        </w:tc>
        <w:tc>
          <w:tcPr>
            <w:tcW w:w="2935" w:type="dxa"/>
            <w:shd w:val="clear" w:color="auto" w:fill="auto"/>
          </w:tcPr>
          <w:p w14:paraId="18A06514" w14:textId="77777777" w:rsidR="00D15D53" w:rsidRPr="009532BD" w:rsidRDefault="00D15D53" w:rsidP="002B766F">
            <w:pPr>
              <w:jc w:val="center"/>
              <w:rPr>
                <w:b/>
              </w:rPr>
            </w:pPr>
            <w:r w:rsidRPr="009532BD">
              <w:rPr>
                <w:b/>
              </w:rPr>
              <w:t>Người báo cáo</w:t>
            </w:r>
          </w:p>
        </w:tc>
        <w:tc>
          <w:tcPr>
            <w:tcW w:w="1203" w:type="dxa"/>
            <w:shd w:val="clear" w:color="auto" w:fill="auto"/>
          </w:tcPr>
          <w:p w14:paraId="5C527FD7" w14:textId="77777777" w:rsidR="00D15D53" w:rsidRPr="009532BD" w:rsidRDefault="00D15D53" w:rsidP="002B766F">
            <w:pPr>
              <w:jc w:val="center"/>
              <w:rPr>
                <w:b/>
              </w:rPr>
            </w:pPr>
            <w:r w:rsidRPr="009532BD">
              <w:rPr>
                <w:b/>
              </w:rPr>
              <w:t>Thời gian</w:t>
            </w:r>
          </w:p>
        </w:tc>
        <w:tc>
          <w:tcPr>
            <w:tcW w:w="2316" w:type="dxa"/>
            <w:shd w:val="clear" w:color="auto" w:fill="auto"/>
          </w:tcPr>
          <w:p w14:paraId="63FF3132" w14:textId="77777777" w:rsidR="00D15D53" w:rsidRPr="009532BD" w:rsidRDefault="00D15D53" w:rsidP="002B766F">
            <w:pPr>
              <w:jc w:val="center"/>
              <w:rPr>
                <w:b/>
                <w:lang w:val="vi-VN"/>
              </w:rPr>
            </w:pPr>
            <w:r w:rsidRPr="009532BD">
              <w:rPr>
                <w:b/>
              </w:rPr>
              <w:t>Địa điểm</w:t>
            </w:r>
            <w:r w:rsidRPr="009532BD">
              <w:rPr>
                <w:b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</w:tcPr>
          <w:p w14:paraId="500F400D" w14:textId="77777777" w:rsidR="00D15D53" w:rsidRPr="009532BD" w:rsidRDefault="00D15D53" w:rsidP="002B766F">
            <w:pPr>
              <w:jc w:val="center"/>
              <w:rPr>
                <w:b/>
              </w:rPr>
            </w:pPr>
            <w:r w:rsidRPr="009532BD">
              <w:rPr>
                <w:b/>
              </w:rPr>
              <w:t>Ghi chú</w:t>
            </w:r>
          </w:p>
        </w:tc>
      </w:tr>
      <w:tr w:rsidR="00276FFE" w:rsidRPr="009532BD" w14:paraId="6EA818BD" w14:textId="77777777" w:rsidTr="00D70CC5">
        <w:trPr>
          <w:jc w:val="center"/>
        </w:trPr>
        <w:tc>
          <w:tcPr>
            <w:tcW w:w="770" w:type="dxa"/>
            <w:shd w:val="clear" w:color="auto" w:fill="auto"/>
          </w:tcPr>
          <w:p w14:paraId="7A820011" w14:textId="7B14F79D" w:rsidR="00276FFE" w:rsidRPr="009532BD" w:rsidRDefault="00276FFE" w:rsidP="00276FFE">
            <w:pPr>
              <w:jc w:val="center"/>
            </w:pPr>
            <w:r w:rsidRPr="009532BD">
              <w:t>1</w:t>
            </w:r>
          </w:p>
        </w:tc>
        <w:tc>
          <w:tcPr>
            <w:tcW w:w="3192" w:type="dxa"/>
            <w:shd w:val="clear" w:color="auto" w:fill="auto"/>
          </w:tcPr>
          <w:p w14:paraId="684972AD" w14:textId="0BDA2B1D" w:rsidR="00276FFE" w:rsidRPr="009532BD" w:rsidRDefault="00276FFE" w:rsidP="00276FFE">
            <w:pPr>
              <w:jc w:val="both"/>
              <w:rPr>
                <w:bCs/>
              </w:rPr>
            </w:pPr>
            <w:r w:rsidRPr="009532BD">
              <w:t>Seminar chuyên môn “Nghiên cứu tác động của các chất điều hòa sinh trưởng thực vật đến sự phát sinh hình thái mẫu cấy thân rễ loài Tam thất hoang (</w:t>
            </w:r>
            <w:r w:rsidRPr="009532BD">
              <w:rPr>
                <w:i/>
              </w:rPr>
              <w:t>Panax stipuleanatus</w:t>
            </w:r>
            <w:r w:rsidRPr="009532BD">
              <w:t xml:space="preserve"> H.T. Tsai et K.M. Feng)”.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64C14344" w14:textId="4BB4B0C8" w:rsidR="00276FFE" w:rsidRPr="009532BD" w:rsidRDefault="00276FFE" w:rsidP="00276FFE">
            <w:pPr>
              <w:jc w:val="both"/>
            </w:pPr>
            <w:r w:rsidRPr="009532BD">
              <w:t>Nghiên cứu tác động của các chất điều hòa sinh trưởng thực vật đến sự phát sinh hình thái mẫu cấy thân rễ loài Tam thất hoang (</w:t>
            </w:r>
            <w:r w:rsidRPr="009532BD">
              <w:rPr>
                <w:i/>
              </w:rPr>
              <w:t>Panax stipuleanatus</w:t>
            </w:r>
            <w:r w:rsidRPr="009532BD">
              <w:t xml:space="preserve"> H.T. Tsai et K.M. Feng)</w:t>
            </w:r>
          </w:p>
        </w:tc>
        <w:tc>
          <w:tcPr>
            <w:tcW w:w="2935" w:type="dxa"/>
            <w:shd w:val="clear" w:color="auto" w:fill="auto"/>
          </w:tcPr>
          <w:p w14:paraId="653E8189" w14:textId="6DEEB9CD" w:rsidR="00276FFE" w:rsidRPr="009532BD" w:rsidRDefault="00276FFE" w:rsidP="00276FFE">
            <w:pPr>
              <w:jc w:val="both"/>
            </w:pPr>
            <w:r w:rsidRPr="009532BD">
              <w:t>TS. Phạm Phương Thu</w:t>
            </w:r>
          </w:p>
        </w:tc>
        <w:tc>
          <w:tcPr>
            <w:tcW w:w="1203" w:type="dxa"/>
            <w:shd w:val="clear" w:color="auto" w:fill="auto"/>
          </w:tcPr>
          <w:p w14:paraId="29FC4BF3" w14:textId="7D7FAD7C" w:rsidR="00276FFE" w:rsidRPr="009532BD" w:rsidRDefault="00276FFE" w:rsidP="00276FFE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4EFA6153" w14:textId="3CDE1CDA" w:rsidR="00276FFE" w:rsidRPr="009532BD" w:rsidRDefault="009532BD" w:rsidP="00276FFE">
            <w:pPr>
              <w:jc w:val="center"/>
            </w:pPr>
            <w:r w:rsidRPr="009532BD">
              <w:rPr>
                <w:color w:val="000000" w:themeColor="text1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767481E5" w14:textId="2BEB1194" w:rsidR="00276FFE" w:rsidRPr="009532BD" w:rsidRDefault="00276FFE" w:rsidP="00276FFE">
            <w:pPr>
              <w:jc w:val="center"/>
            </w:pPr>
            <w:r w:rsidRPr="009532BD">
              <w:t>Bộ môn CNSH</w:t>
            </w:r>
          </w:p>
        </w:tc>
      </w:tr>
      <w:tr w:rsidR="00276FFE" w:rsidRPr="009532BD" w14:paraId="08B093A0" w14:textId="77777777" w:rsidTr="00D70CC5">
        <w:trPr>
          <w:jc w:val="center"/>
        </w:trPr>
        <w:tc>
          <w:tcPr>
            <w:tcW w:w="770" w:type="dxa"/>
            <w:shd w:val="clear" w:color="auto" w:fill="auto"/>
          </w:tcPr>
          <w:p w14:paraId="55F81104" w14:textId="37D44CC7" w:rsidR="00276FFE" w:rsidRPr="009532BD" w:rsidRDefault="009532BD" w:rsidP="00276FFE">
            <w:pPr>
              <w:jc w:val="center"/>
            </w:pPr>
            <w:r w:rsidRPr="009532BD">
              <w:t>2</w:t>
            </w:r>
          </w:p>
        </w:tc>
        <w:tc>
          <w:tcPr>
            <w:tcW w:w="3192" w:type="dxa"/>
            <w:shd w:val="clear" w:color="auto" w:fill="auto"/>
          </w:tcPr>
          <w:p w14:paraId="28B1B98B" w14:textId="7A5AE2CF" w:rsidR="00276FFE" w:rsidRPr="009532BD" w:rsidRDefault="00276FFE" w:rsidP="00276FFE">
            <w:pPr>
              <w:jc w:val="both"/>
              <w:rPr>
                <w:bCs/>
              </w:rPr>
            </w:pPr>
            <w:r w:rsidRPr="009532BD">
              <w:t xml:space="preserve">Seminar chuyên môn “Kết quả nhân giống quần thể lai F1 (giữa ♀ Đoản kiếm lô hội – </w:t>
            </w:r>
            <w:r w:rsidRPr="009532BD">
              <w:rPr>
                <w:i/>
              </w:rPr>
              <w:t>Cymbidium aloifolium</w:t>
            </w:r>
            <w:r w:rsidRPr="009532BD">
              <w:t xml:space="preserve"> (L.) Sw. 1799 với ♂ Đoản kiếm filayson </w:t>
            </w:r>
            <w:r w:rsidRPr="009532BD">
              <w:rPr>
                <w:i/>
              </w:rPr>
              <w:t>Cymbidium finlaysonianum</w:t>
            </w:r>
            <w:r w:rsidRPr="009532BD">
              <w:t xml:space="preserve"> Lindl. 1833) bằng phương pháp nuôi cấy mô tế bào thực vật”.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4527E356" w14:textId="0BBC0A6D" w:rsidR="00276FFE" w:rsidRPr="009532BD" w:rsidRDefault="00276FFE" w:rsidP="00276FFE">
            <w:pPr>
              <w:jc w:val="both"/>
            </w:pPr>
            <w:r w:rsidRPr="009532BD">
              <w:t xml:space="preserve">Kết quả nhân giống quần thể lai F1 (giữa ♀ Đoản kiếm lô hội – </w:t>
            </w:r>
            <w:r w:rsidRPr="009532BD">
              <w:rPr>
                <w:i/>
              </w:rPr>
              <w:t>Cymbidium aloifolium</w:t>
            </w:r>
            <w:r w:rsidRPr="009532BD">
              <w:t xml:space="preserve"> (L.) Sw. 1799 với ♂ Đoản kiếm filayson </w:t>
            </w:r>
            <w:r w:rsidRPr="009532BD">
              <w:rPr>
                <w:i/>
              </w:rPr>
              <w:t>Cymbidium finlaysonianum</w:t>
            </w:r>
            <w:r w:rsidRPr="009532BD">
              <w:t xml:space="preserve"> Lindl. 1833) bằng phương pháp nuôi cấy mô tế bào thực vật</w:t>
            </w:r>
          </w:p>
        </w:tc>
        <w:tc>
          <w:tcPr>
            <w:tcW w:w="2935" w:type="dxa"/>
            <w:shd w:val="clear" w:color="auto" w:fill="auto"/>
          </w:tcPr>
          <w:p w14:paraId="26492BEA" w14:textId="47E8A860" w:rsidR="00276FFE" w:rsidRPr="009532BD" w:rsidRDefault="00276FFE" w:rsidP="00276FFE">
            <w:pPr>
              <w:jc w:val="both"/>
            </w:pPr>
            <w:r w:rsidRPr="009532BD">
              <w:t>TS. Phạm Phương Thu</w:t>
            </w:r>
          </w:p>
        </w:tc>
        <w:tc>
          <w:tcPr>
            <w:tcW w:w="1203" w:type="dxa"/>
            <w:shd w:val="clear" w:color="auto" w:fill="auto"/>
          </w:tcPr>
          <w:p w14:paraId="60268965" w14:textId="77777777" w:rsidR="00276FFE" w:rsidRPr="009532BD" w:rsidRDefault="00276FFE" w:rsidP="00276FFE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4171DC48" w14:textId="3005AA11" w:rsidR="00276FFE" w:rsidRPr="009532BD" w:rsidRDefault="009532BD" w:rsidP="00276FFE">
            <w:pPr>
              <w:jc w:val="center"/>
            </w:pPr>
            <w:r w:rsidRPr="009532BD">
              <w:rPr>
                <w:color w:val="000000" w:themeColor="text1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481C81E9" w14:textId="5B1CC87F" w:rsidR="00276FFE" w:rsidRPr="009532BD" w:rsidRDefault="00276FFE" w:rsidP="00276FFE">
            <w:pPr>
              <w:jc w:val="center"/>
            </w:pPr>
            <w:r w:rsidRPr="009532BD">
              <w:t>Bộ môn CNSH</w:t>
            </w:r>
          </w:p>
        </w:tc>
      </w:tr>
      <w:tr w:rsidR="00276FFE" w:rsidRPr="009532BD" w14:paraId="03C33D60" w14:textId="77777777" w:rsidTr="00D70CC5">
        <w:trPr>
          <w:jc w:val="center"/>
        </w:trPr>
        <w:tc>
          <w:tcPr>
            <w:tcW w:w="770" w:type="dxa"/>
            <w:shd w:val="clear" w:color="auto" w:fill="auto"/>
          </w:tcPr>
          <w:p w14:paraId="32803EE2" w14:textId="66923639" w:rsidR="00276FFE" w:rsidRPr="009532BD" w:rsidRDefault="009532BD" w:rsidP="00276FFE">
            <w:pPr>
              <w:jc w:val="center"/>
            </w:pPr>
            <w:r w:rsidRPr="009532BD">
              <w:t>3</w:t>
            </w:r>
          </w:p>
        </w:tc>
        <w:tc>
          <w:tcPr>
            <w:tcW w:w="3192" w:type="dxa"/>
            <w:shd w:val="clear" w:color="auto" w:fill="auto"/>
          </w:tcPr>
          <w:p w14:paraId="7CF936AB" w14:textId="43904E3B" w:rsidR="00276FFE" w:rsidRPr="009532BD" w:rsidRDefault="00276FFE" w:rsidP="00276FFE">
            <w:pPr>
              <w:jc w:val="both"/>
              <w:rPr>
                <w:lang w:val="en-GB"/>
              </w:rPr>
            </w:pPr>
            <w:r w:rsidRPr="009532BD">
              <w:rPr>
                <w:color w:val="FF0000"/>
                <w:highlight w:val="white"/>
              </w:rPr>
              <w:t>Seminar chuyên môn “Ứng dụng trí tuệ nhân tạo (AI) trong nghiên cứu khoa học”.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7FB344C4" w14:textId="121601BB" w:rsidR="00276FFE" w:rsidRPr="009532BD" w:rsidRDefault="00276FFE" w:rsidP="00276FFE">
            <w:pPr>
              <w:jc w:val="both"/>
              <w:rPr>
                <w:spacing w:val="-6"/>
              </w:rPr>
            </w:pPr>
            <w:r w:rsidRPr="009532BD">
              <w:rPr>
                <w:color w:val="FF0000"/>
                <w:highlight w:val="white"/>
              </w:rPr>
              <w:t>Ứng dụng trí tuệ nhân tạo (AI) trong nghiên cứu khoa học</w:t>
            </w:r>
          </w:p>
        </w:tc>
        <w:tc>
          <w:tcPr>
            <w:tcW w:w="2935" w:type="dxa"/>
            <w:shd w:val="clear" w:color="auto" w:fill="auto"/>
          </w:tcPr>
          <w:p w14:paraId="1B61FCC8" w14:textId="714D23AB" w:rsidR="00276FFE" w:rsidRPr="009532BD" w:rsidRDefault="00276FFE" w:rsidP="00276FFE">
            <w:pPr>
              <w:jc w:val="both"/>
            </w:pPr>
            <w:r w:rsidRPr="009532BD">
              <w:t>PGS.TS Lê Chí Toàn</w:t>
            </w:r>
          </w:p>
        </w:tc>
        <w:tc>
          <w:tcPr>
            <w:tcW w:w="1203" w:type="dxa"/>
            <w:shd w:val="clear" w:color="auto" w:fill="auto"/>
          </w:tcPr>
          <w:p w14:paraId="192B3596" w14:textId="77777777" w:rsidR="00276FFE" w:rsidRPr="009532BD" w:rsidRDefault="00276FFE" w:rsidP="00276FFE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29B3866C" w14:textId="645A23F7" w:rsidR="00276FFE" w:rsidRPr="009532BD" w:rsidRDefault="009532BD" w:rsidP="00276FFE">
            <w:pPr>
              <w:jc w:val="center"/>
            </w:pPr>
            <w:r w:rsidRPr="009532BD">
              <w:rPr>
                <w:color w:val="000000" w:themeColor="text1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6738A949" w14:textId="7A44876D" w:rsidR="00276FFE" w:rsidRPr="009532BD" w:rsidRDefault="00276FFE" w:rsidP="00276FFE">
            <w:pPr>
              <w:jc w:val="center"/>
            </w:pPr>
            <w:r w:rsidRPr="009532BD">
              <w:t>Bộ môn CNSH</w:t>
            </w:r>
          </w:p>
        </w:tc>
      </w:tr>
      <w:tr w:rsidR="00276FFE" w:rsidRPr="009532BD" w14:paraId="78221905" w14:textId="77777777" w:rsidTr="00C00224">
        <w:trPr>
          <w:jc w:val="center"/>
        </w:trPr>
        <w:tc>
          <w:tcPr>
            <w:tcW w:w="770" w:type="dxa"/>
            <w:shd w:val="clear" w:color="auto" w:fill="auto"/>
          </w:tcPr>
          <w:p w14:paraId="12BA815C" w14:textId="123710EF" w:rsidR="00276FFE" w:rsidRPr="009532BD" w:rsidRDefault="009532BD" w:rsidP="00276FFE">
            <w:pPr>
              <w:jc w:val="center"/>
            </w:pPr>
            <w:r w:rsidRPr="009532BD">
              <w:t>4</w:t>
            </w:r>
          </w:p>
        </w:tc>
        <w:tc>
          <w:tcPr>
            <w:tcW w:w="3192" w:type="dxa"/>
            <w:shd w:val="clear" w:color="auto" w:fill="auto"/>
          </w:tcPr>
          <w:p w14:paraId="18016DE8" w14:textId="58C9FB45" w:rsidR="00276FFE" w:rsidRPr="009532BD" w:rsidRDefault="00276FFE" w:rsidP="00276FFE">
            <w:pPr>
              <w:jc w:val="both"/>
              <w:rPr>
                <w:lang w:val="en-GB"/>
              </w:rPr>
            </w:pPr>
            <w:r w:rsidRPr="009532BD">
              <w:rPr>
                <w:lang w:val="en-GB"/>
              </w:rPr>
              <w:t>Seminar chuyên môn “Một số nội dung công bố quốc tế về côn trùng thủy sinh”</w:t>
            </w:r>
          </w:p>
        </w:tc>
        <w:tc>
          <w:tcPr>
            <w:tcW w:w="3508" w:type="dxa"/>
            <w:shd w:val="clear" w:color="auto" w:fill="auto"/>
          </w:tcPr>
          <w:p w14:paraId="57B96C15" w14:textId="77777777" w:rsidR="00276FFE" w:rsidRPr="009532BD" w:rsidRDefault="00276FFE" w:rsidP="00276FFE">
            <w:pPr>
              <w:jc w:val="both"/>
              <w:rPr>
                <w:spacing w:val="-6"/>
              </w:rPr>
            </w:pPr>
            <w:r w:rsidRPr="009532BD">
              <w:rPr>
                <w:spacing w:val="-6"/>
              </w:rPr>
              <w:t xml:space="preserve">Nội dung báo cáo trong thời gian 02 giờ gồm: </w:t>
            </w:r>
          </w:p>
          <w:p w14:paraId="7F7433E6" w14:textId="77777777" w:rsidR="00276FFE" w:rsidRPr="009532BD" w:rsidRDefault="00276FFE" w:rsidP="00276FFE">
            <w:pPr>
              <w:jc w:val="both"/>
              <w:rPr>
                <w:lang w:val="en-GB"/>
              </w:rPr>
            </w:pPr>
            <w:r w:rsidRPr="009532BD">
              <w:t xml:space="preserve">- Nội dung về phân loại học, đa </w:t>
            </w:r>
            <w:r w:rsidRPr="009532BD">
              <w:lastRenderedPageBreak/>
              <w:t>dạng sinh học và phân bố của côn trùng thủy sinh</w:t>
            </w:r>
            <w:r w:rsidRPr="009532BD">
              <w:rPr>
                <w:lang w:val="en-GB"/>
              </w:rPr>
              <w:t>;</w:t>
            </w:r>
          </w:p>
          <w:p w14:paraId="09E21BB3" w14:textId="27F7E954" w:rsidR="00276FFE" w:rsidRPr="009532BD" w:rsidRDefault="00276FFE" w:rsidP="00276FFE">
            <w:pPr>
              <w:jc w:val="both"/>
              <w:rPr>
                <w:spacing w:val="-6"/>
              </w:rPr>
            </w:pPr>
            <w:r w:rsidRPr="009532BD">
              <w:t>- Nội dung về ứng dụng của côn trùng thủy sinh.</w:t>
            </w:r>
          </w:p>
        </w:tc>
        <w:tc>
          <w:tcPr>
            <w:tcW w:w="2935" w:type="dxa"/>
            <w:shd w:val="clear" w:color="auto" w:fill="auto"/>
          </w:tcPr>
          <w:p w14:paraId="424D6144" w14:textId="6CBF0F35" w:rsidR="00276FFE" w:rsidRPr="009532BD" w:rsidRDefault="00276FFE" w:rsidP="00276FFE">
            <w:pPr>
              <w:jc w:val="both"/>
            </w:pPr>
            <w:r w:rsidRPr="009532BD">
              <w:lastRenderedPageBreak/>
              <w:t>Nguyễn Văn Hiếu</w:t>
            </w:r>
          </w:p>
        </w:tc>
        <w:tc>
          <w:tcPr>
            <w:tcW w:w="1203" w:type="dxa"/>
            <w:shd w:val="clear" w:color="auto" w:fill="auto"/>
          </w:tcPr>
          <w:p w14:paraId="2D99533B" w14:textId="0C8ADD78" w:rsidR="00276FFE" w:rsidRPr="009532BD" w:rsidRDefault="00276FFE" w:rsidP="00276FFE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6E1ADCFE" w14:textId="2DF7954A" w:rsidR="00276FFE" w:rsidRPr="009532BD" w:rsidRDefault="00276FFE" w:rsidP="00276FFE">
            <w:pPr>
              <w:jc w:val="center"/>
            </w:pPr>
            <w:r w:rsidRPr="009532BD">
              <w:t>P. 8.08-A4/Trực tiếp kết hợp trực tuyến</w:t>
            </w:r>
          </w:p>
        </w:tc>
        <w:tc>
          <w:tcPr>
            <w:tcW w:w="1032" w:type="dxa"/>
            <w:shd w:val="clear" w:color="auto" w:fill="auto"/>
          </w:tcPr>
          <w:p w14:paraId="179CDEF5" w14:textId="40B18F6E" w:rsidR="00276FFE" w:rsidRPr="009532BD" w:rsidRDefault="00276FFE" w:rsidP="00276FFE">
            <w:pPr>
              <w:jc w:val="center"/>
            </w:pPr>
            <w:r w:rsidRPr="009532BD">
              <w:t>Bộ nôn Động vật học</w:t>
            </w:r>
          </w:p>
        </w:tc>
      </w:tr>
      <w:tr w:rsidR="00276FFE" w:rsidRPr="009532BD" w14:paraId="38B2BF12" w14:textId="77777777" w:rsidTr="00C00224">
        <w:trPr>
          <w:jc w:val="center"/>
        </w:trPr>
        <w:tc>
          <w:tcPr>
            <w:tcW w:w="770" w:type="dxa"/>
            <w:shd w:val="clear" w:color="auto" w:fill="auto"/>
          </w:tcPr>
          <w:p w14:paraId="123A5BAC" w14:textId="4DDDCF44" w:rsidR="00276FFE" w:rsidRPr="009532BD" w:rsidRDefault="009532BD" w:rsidP="00276FFE">
            <w:pPr>
              <w:jc w:val="center"/>
            </w:pPr>
            <w:r w:rsidRPr="009532BD">
              <w:lastRenderedPageBreak/>
              <w:t>5</w:t>
            </w:r>
          </w:p>
        </w:tc>
        <w:tc>
          <w:tcPr>
            <w:tcW w:w="3192" w:type="dxa"/>
            <w:shd w:val="clear" w:color="auto" w:fill="auto"/>
          </w:tcPr>
          <w:p w14:paraId="63DB93D3" w14:textId="7A831235" w:rsidR="00276FFE" w:rsidRPr="009532BD" w:rsidRDefault="00276FFE" w:rsidP="00276FFE">
            <w:pPr>
              <w:jc w:val="both"/>
              <w:rPr>
                <w:lang w:val="en-GB"/>
              </w:rPr>
            </w:pPr>
            <w:r w:rsidRPr="009532BD">
              <w:rPr>
                <w:lang w:val="en-GB"/>
              </w:rPr>
              <w:t>Seminar chuyên môn “Khai thác và sử dụng các thiết bị và học liệu trong dạy học môn Sinh học 12”</w:t>
            </w:r>
          </w:p>
        </w:tc>
        <w:tc>
          <w:tcPr>
            <w:tcW w:w="3508" w:type="dxa"/>
            <w:shd w:val="clear" w:color="auto" w:fill="auto"/>
          </w:tcPr>
          <w:p w14:paraId="06FBE359" w14:textId="77777777" w:rsidR="00276FFE" w:rsidRPr="009532BD" w:rsidRDefault="00276FFE" w:rsidP="00276FFE">
            <w:pPr>
              <w:jc w:val="both"/>
              <w:rPr>
                <w:spacing w:val="-6"/>
              </w:rPr>
            </w:pPr>
            <w:r w:rsidRPr="009532BD">
              <w:rPr>
                <w:spacing w:val="-6"/>
              </w:rPr>
              <w:t xml:space="preserve">Nội dung báo cáo trong thời gian 02 giờ gồm: </w:t>
            </w:r>
          </w:p>
          <w:p w14:paraId="084D762C" w14:textId="7076AC0A" w:rsidR="00276FFE" w:rsidRPr="009532BD" w:rsidRDefault="00276FFE" w:rsidP="00276FFE">
            <w:pPr>
              <w:jc w:val="both"/>
              <w:rPr>
                <w:lang w:val="en-GB"/>
              </w:rPr>
            </w:pPr>
            <w:r w:rsidRPr="009532BD">
              <w:t xml:space="preserve">- </w:t>
            </w:r>
            <w:r w:rsidRPr="009532BD">
              <w:rPr>
                <w:lang w:val="en-GB"/>
              </w:rPr>
              <w:t>Khai thác và sử dụng các thiết bị trong dạy học môn Sinh học 12;</w:t>
            </w:r>
          </w:p>
          <w:p w14:paraId="79C2E449" w14:textId="52324C8F" w:rsidR="00276FFE" w:rsidRPr="009532BD" w:rsidRDefault="00276FFE" w:rsidP="00276FFE">
            <w:pPr>
              <w:jc w:val="both"/>
            </w:pPr>
            <w:r w:rsidRPr="009532BD">
              <w:rPr>
                <w:lang w:val="en-GB"/>
              </w:rPr>
              <w:t>- Khai thác và sử dụng học liệu trong dạy học môn Sinh học 12.</w:t>
            </w:r>
          </w:p>
        </w:tc>
        <w:tc>
          <w:tcPr>
            <w:tcW w:w="2935" w:type="dxa"/>
            <w:shd w:val="clear" w:color="auto" w:fill="auto"/>
          </w:tcPr>
          <w:p w14:paraId="44BCAE2B" w14:textId="0B94056A" w:rsidR="00276FFE" w:rsidRPr="009532BD" w:rsidRDefault="00276FFE" w:rsidP="00276FFE">
            <w:pPr>
              <w:jc w:val="both"/>
            </w:pPr>
            <w:r w:rsidRPr="009532BD">
              <w:t>Nguyễn Xuân Thành</w:t>
            </w:r>
          </w:p>
        </w:tc>
        <w:tc>
          <w:tcPr>
            <w:tcW w:w="1203" w:type="dxa"/>
            <w:shd w:val="clear" w:color="auto" w:fill="auto"/>
          </w:tcPr>
          <w:p w14:paraId="157285F5" w14:textId="465F04F5" w:rsidR="00276FFE" w:rsidRPr="009532BD" w:rsidRDefault="00276FFE" w:rsidP="00276FFE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6589D5C7" w14:textId="176EB611" w:rsidR="00276FFE" w:rsidRPr="009532BD" w:rsidRDefault="00276FFE" w:rsidP="00276FFE">
            <w:pPr>
              <w:jc w:val="center"/>
            </w:pPr>
            <w:r w:rsidRPr="009532BD">
              <w:t>P. 8.08-A4/Trực tiếp kết hợp trực tuyến</w:t>
            </w:r>
          </w:p>
        </w:tc>
        <w:tc>
          <w:tcPr>
            <w:tcW w:w="1032" w:type="dxa"/>
            <w:shd w:val="clear" w:color="auto" w:fill="auto"/>
          </w:tcPr>
          <w:p w14:paraId="73DB21F6" w14:textId="687DAA54" w:rsidR="00276FFE" w:rsidRPr="009532BD" w:rsidRDefault="00276FFE" w:rsidP="00276FFE">
            <w:pPr>
              <w:jc w:val="center"/>
            </w:pPr>
            <w:r w:rsidRPr="009532BD">
              <w:t>Bộ nôn Động vật học</w:t>
            </w:r>
          </w:p>
        </w:tc>
      </w:tr>
      <w:tr w:rsidR="00276FFE" w:rsidRPr="009532BD" w14:paraId="483BE8DC" w14:textId="77777777" w:rsidTr="00C00224">
        <w:trPr>
          <w:jc w:val="center"/>
        </w:trPr>
        <w:tc>
          <w:tcPr>
            <w:tcW w:w="770" w:type="dxa"/>
            <w:shd w:val="clear" w:color="auto" w:fill="auto"/>
          </w:tcPr>
          <w:p w14:paraId="0E3E3B8C" w14:textId="51653DD7" w:rsidR="00276FFE" w:rsidRPr="009532BD" w:rsidRDefault="009532BD" w:rsidP="00276FFE">
            <w:pPr>
              <w:jc w:val="center"/>
            </w:pPr>
            <w:r w:rsidRPr="009532BD">
              <w:t>6</w:t>
            </w:r>
          </w:p>
        </w:tc>
        <w:tc>
          <w:tcPr>
            <w:tcW w:w="3192" w:type="dxa"/>
            <w:shd w:val="clear" w:color="auto" w:fill="auto"/>
          </w:tcPr>
          <w:p w14:paraId="047F2E6C" w14:textId="02537F1F" w:rsidR="00276FFE" w:rsidRPr="009532BD" w:rsidRDefault="00276FFE" w:rsidP="00276FFE">
            <w:pPr>
              <w:jc w:val="both"/>
              <w:rPr>
                <w:lang w:val="en-GB"/>
              </w:rPr>
            </w:pPr>
            <w:r w:rsidRPr="009532BD">
              <w:t>Seminar chuyên môn “Phúc lợi động vật và vận dụng trong giảng dạy các học phần chuyên ngành Sư phạm Sinh học”.</w:t>
            </w:r>
          </w:p>
        </w:tc>
        <w:tc>
          <w:tcPr>
            <w:tcW w:w="3508" w:type="dxa"/>
            <w:shd w:val="clear" w:color="auto" w:fill="auto"/>
          </w:tcPr>
          <w:p w14:paraId="58407F55" w14:textId="77777777" w:rsidR="00276FFE" w:rsidRPr="009532BD" w:rsidRDefault="00276FFE" w:rsidP="00276FFE">
            <w:pPr>
              <w:jc w:val="both"/>
              <w:rPr>
                <w:color w:val="000000" w:themeColor="text1"/>
                <w:lang w:val="vi-VN"/>
              </w:rPr>
            </w:pPr>
            <w:r w:rsidRPr="009532BD">
              <w:rPr>
                <w:color w:val="000000" w:themeColor="text1"/>
                <w:lang w:val="vi-VN"/>
              </w:rPr>
              <w:t>Nội dung báo cáo trong thời</w:t>
            </w:r>
          </w:p>
          <w:p w14:paraId="3D61CD21" w14:textId="77777777" w:rsidR="00276FFE" w:rsidRPr="009532BD" w:rsidRDefault="00276FFE" w:rsidP="00276FFE">
            <w:pPr>
              <w:jc w:val="both"/>
              <w:rPr>
                <w:color w:val="000000" w:themeColor="text1"/>
                <w:lang w:val="vi-VN"/>
              </w:rPr>
            </w:pPr>
            <w:r w:rsidRPr="009532BD">
              <w:rPr>
                <w:color w:val="000000" w:themeColor="text1"/>
                <w:lang w:val="vi-VN"/>
              </w:rPr>
              <w:t>gian 02 giờ gồm:</w:t>
            </w:r>
          </w:p>
          <w:p w14:paraId="6C072F05" w14:textId="77777777" w:rsidR="00276FFE" w:rsidRPr="009532BD" w:rsidRDefault="00276FFE" w:rsidP="00276FFE">
            <w:pPr>
              <w:jc w:val="both"/>
              <w:rPr>
                <w:color w:val="000000" w:themeColor="text1"/>
                <w:lang w:val="vi-VN"/>
              </w:rPr>
            </w:pPr>
            <w:r w:rsidRPr="009532BD">
              <w:rPr>
                <w:color w:val="000000" w:themeColor="text1"/>
                <w:lang w:val="vi-VN"/>
              </w:rPr>
              <w:t xml:space="preserve">- Báo cáo: </w:t>
            </w:r>
            <w:r w:rsidRPr="009532BD">
              <w:t>Phúc lợi động vật và vận dụng trong giảng dạy các học phần chuyên ngành Sư phạm Sinh học</w:t>
            </w:r>
          </w:p>
          <w:p w14:paraId="1E24A06E" w14:textId="6AA3D052" w:rsidR="00276FFE" w:rsidRPr="009532BD" w:rsidRDefault="00276FFE" w:rsidP="00276FFE">
            <w:pPr>
              <w:jc w:val="both"/>
              <w:rPr>
                <w:spacing w:val="-6"/>
              </w:rPr>
            </w:pPr>
            <w:r w:rsidRPr="009532BD">
              <w:rPr>
                <w:color w:val="000000" w:themeColor="text1"/>
                <w:lang w:val="vi-VN"/>
              </w:rPr>
              <w:t>- Các ý kiến thảo luận</w:t>
            </w:r>
          </w:p>
        </w:tc>
        <w:tc>
          <w:tcPr>
            <w:tcW w:w="2935" w:type="dxa"/>
            <w:shd w:val="clear" w:color="auto" w:fill="auto"/>
          </w:tcPr>
          <w:p w14:paraId="7E2B6277" w14:textId="297BBD38" w:rsidR="00276FFE" w:rsidRPr="009532BD" w:rsidRDefault="00276FFE" w:rsidP="00276FFE">
            <w:pPr>
              <w:jc w:val="both"/>
            </w:pPr>
            <w:r w:rsidRPr="009532BD">
              <w:rPr>
                <w:color w:val="000000" w:themeColor="text1"/>
              </w:rPr>
              <w:t>ThS. Bùi Ngân Tâm</w:t>
            </w:r>
          </w:p>
        </w:tc>
        <w:tc>
          <w:tcPr>
            <w:tcW w:w="1203" w:type="dxa"/>
            <w:shd w:val="clear" w:color="auto" w:fill="auto"/>
          </w:tcPr>
          <w:p w14:paraId="616D6C82" w14:textId="464E05F7" w:rsidR="00276FFE" w:rsidRPr="009532BD" w:rsidRDefault="00276FFE" w:rsidP="00276FFE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3DE8AC0A" w14:textId="08E6654B" w:rsidR="00276FFE" w:rsidRPr="009532BD" w:rsidRDefault="00276FFE" w:rsidP="00276FFE">
            <w:pPr>
              <w:jc w:val="center"/>
            </w:pPr>
            <w:r w:rsidRPr="009532BD">
              <w:rPr>
                <w:color w:val="000000" w:themeColor="text1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221CDC4B" w14:textId="09C89FB4" w:rsidR="00276FFE" w:rsidRPr="009532BD" w:rsidRDefault="00276FFE" w:rsidP="00276FFE">
            <w:pPr>
              <w:jc w:val="center"/>
            </w:pPr>
            <w:r w:rsidRPr="009532BD">
              <w:rPr>
                <w:color w:val="000000" w:themeColor="text1"/>
                <w:lang w:val="vi-VN"/>
              </w:rPr>
              <w:t>Bộ môn GDSH</w:t>
            </w:r>
          </w:p>
        </w:tc>
      </w:tr>
      <w:tr w:rsidR="00276FFE" w:rsidRPr="009532BD" w14:paraId="2FC6D35A" w14:textId="77777777" w:rsidTr="00C00224">
        <w:trPr>
          <w:jc w:val="center"/>
        </w:trPr>
        <w:tc>
          <w:tcPr>
            <w:tcW w:w="770" w:type="dxa"/>
            <w:shd w:val="clear" w:color="auto" w:fill="auto"/>
          </w:tcPr>
          <w:p w14:paraId="6AE3868C" w14:textId="0A40FB71" w:rsidR="00276FFE" w:rsidRPr="009532BD" w:rsidRDefault="009532BD" w:rsidP="00276FFE">
            <w:pPr>
              <w:jc w:val="center"/>
            </w:pPr>
            <w:r w:rsidRPr="009532BD">
              <w:t>7</w:t>
            </w:r>
          </w:p>
        </w:tc>
        <w:tc>
          <w:tcPr>
            <w:tcW w:w="3192" w:type="dxa"/>
            <w:shd w:val="clear" w:color="auto" w:fill="auto"/>
          </w:tcPr>
          <w:p w14:paraId="35ADABC3" w14:textId="70A36B5E" w:rsidR="00276FFE" w:rsidRPr="009532BD" w:rsidRDefault="00276FFE" w:rsidP="00276FFE">
            <w:pPr>
              <w:jc w:val="both"/>
              <w:rPr>
                <w:lang w:val="en-GB"/>
              </w:rPr>
            </w:pPr>
            <w:r w:rsidRPr="009532BD">
              <w:t>Seminar chuyên môn “Con đường đến với Hội thi Sáng tạo kỹ thuật tỉnh Vĩnh Phúc lần thứ X”.</w:t>
            </w:r>
          </w:p>
        </w:tc>
        <w:tc>
          <w:tcPr>
            <w:tcW w:w="3508" w:type="dxa"/>
            <w:shd w:val="clear" w:color="auto" w:fill="auto"/>
          </w:tcPr>
          <w:p w14:paraId="485AF114" w14:textId="77777777" w:rsidR="00276FFE" w:rsidRPr="009532BD" w:rsidRDefault="00276FFE" w:rsidP="00276FFE">
            <w:pPr>
              <w:jc w:val="both"/>
              <w:rPr>
                <w:color w:val="000000" w:themeColor="text1"/>
                <w:lang w:val="vi-VN"/>
              </w:rPr>
            </w:pPr>
            <w:r w:rsidRPr="009532BD">
              <w:rPr>
                <w:color w:val="000000" w:themeColor="text1"/>
                <w:lang w:val="vi-VN"/>
              </w:rPr>
              <w:t>Nội dung báo cáo trong thời</w:t>
            </w:r>
          </w:p>
          <w:p w14:paraId="63DF76E3" w14:textId="77777777" w:rsidR="00276FFE" w:rsidRPr="009532BD" w:rsidRDefault="00276FFE" w:rsidP="00276FFE">
            <w:pPr>
              <w:jc w:val="both"/>
              <w:rPr>
                <w:color w:val="000000" w:themeColor="text1"/>
                <w:lang w:val="vi-VN"/>
              </w:rPr>
            </w:pPr>
            <w:r w:rsidRPr="009532BD">
              <w:rPr>
                <w:color w:val="000000" w:themeColor="text1"/>
                <w:lang w:val="vi-VN"/>
              </w:rPr>
              <w:t>gian 02 giờ gồm:</w:t>
            </w:r>
          </w:p>
          <w:p w14:paraId="0EE0CE84" w14:textId="77777777" w:rsidR="00276FFE" w:rsidRPr="009532BD" w:rsidRDefault="00276FFE" w:rsidP="00276FFE">
            <w:pPr>
              <w:jc w:val="both"/>
              <w:rPr>
                <w:color w:val="000000" w:themeColor="text1"/>
              </w:rPr>
            </w:pPr>
            <w:r w:rsidRPr="009532BD">
              <w:rPr>
                <w:color w:val="000000" w:themeColor="text1"/>
              </w:rPr>
              <w:t>- Tư vấn kinh nghiệm tham gia Hội thi</w:t>
            </w:r>
          </w:p>
          <w:p w14:paraId="62A317E7" w14:textId="615F4E94" w:rsidR="00276FFE" w:rsidRPr="009532BD" w:rsidRDefault="00276FFE" w:rsidP="00276FFE">
            <w:pPr>
              <w:jc w:val="both"/>
              <w:rPr>
                <w:spacing w:val="-6"/>
              </w:rPr>
            </w:pPr>
            <w:r w:rsidRPr="009532BD">
              <w:rPr>
                <w:color w:val="000000" w:themeColor="text1"/>
              </w:rPr>
              <w:t>- Các thầy cô góp ý kiến cho các ý tưởng và các câu hỏi của những tác giả có dự định tham gia</w:t>
            </w:r>
          </w:p>
        </w:tc>
        <w:tc>
          <w:tcPr>
            <w:tcW w:w="2935" w:type="dxa"/>
            <w:shd w:val="clear" w:color="auto" w:fill="auto"/>
          </w:tcPr>
          <w:p w14:paraId="25D8DE5F" w14:textId="20567F8D" w:rsidR="00276FFE" w:rsidRPr="009532BD" w:rsidRDefault="00276FFE" w:rsidP="00276FFE">
            <w:pPr>
              <w:jc w:val="both"/>
            </w:pPr>
            <w:r w:rsidRPr="009532BD">
              <w:rPr>
                <w:color w:val="000000" w:themeColor="text1"/>
              </w:rPr>
              <w:t>TS. Vũ Thị Thương</w:t>
            </w:r>
          </w:p>
        </w:tc>
        <w:tc>
          <w:tcPr>
            <w:tcW w:w="1203" w:type="dxa"/>
            <w:shd w:val="clear" w:color="auto" w:fill="auto"/>
          </w:tcPr>
          <w:p w14:paraId="0BD7BA1B" w14:textId="3A47C234" w:rsidR="00276FFE" w:rsidRPr="009532BD" w:rsidRDefault="00276FFE" w:rsidP="00276FFE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6E0B5E3F" w14:textId="7CFDDB0A" w:rsidR="00276FFE" w:rsidRPr="009532BD" w:rsidRDefault="00276FFE" w:rsidP="00276FFE">
            <w:pPr>
              <w:jc w:val="center"/>
            </w:pPr>
            <w:r w:rsidRPr="009532BD">
              <w:rPr>
                <w:color w:val="000000" w:themeColor="text1"/>
              </w:rPr>
              <w:t>7.03-A4</w:t>
            </w:r>
          </w:p>
        </w:tc>
        <w:tc>
          <w:tcPr>
            <w:tcW w:w="1032" w:type="dxa"/>
            <w:shd w:val="clear" w:color="auto" w:fill="auto"/>
          </w:tcPr>
          <w:p w14:paraId="452B78D1" w14:textId="31C9137B" w:rsidR="00276FFE" w:rsidRPr="009532BD" w:rsidRDefault="00276FFE" w:rsidP="00276FFE">
            <w:pPr>
              <w:jc w:val="center"/>
            </w:pPr>
            <w:r w:rsidRPr="009532BD">
              <w:rPr>
                <w:color w:val="000000" w:themeColor="text1"/>
                <w:lang w:val="vi-VN"/>
              </w:rPr>
              <w:t>Bộ môn GDSH</w:t>
            </w:r>
          </w:p>
        </w:tc>
      </w:tr>
      <w:tr w:rsidR="00276FFE" w:rsidRPr="009532BD" w14:paraId="475710D7" w14:textId="77777777" w:rsidTr="00C00224">
        <w:trPr>
          <w:jc w:val="center"/>
        </w:trPr>
        <w:tc>
          <w:tcPr>
            <w:tcW w:w="770" w:type="dxa"/>
            <w:shd w:val="clear" w:color="auto" w:fill="auto"/>
          </w:tcPr>
          <w:p w14:paraId="3EC94C09" w14:textId="79FAD27F" w:rsidR="00276FFE" w:rsidRPr="009532BD" w:rsidRDefault="009532BD" w:rsidP="00276FFE">
            <w:pPr>
              <w:jc w:val="center"/>
            </w:pPr>
            <w:r w:rsidRPr="009532BD">
              <w:t>8</w:t>
            </w:r>
          </w:p>
        </w:tc>
        <w:tc>
          <w:tcPr>
            <w:tcW w:w="3192" w:type="dxa"/>
            <w:shd w:val="clear" w:color="auto" w:fill="auto"/>
          </w:tcPr>
          <w:p w14:paraId="4B76C1FF" w14:textId="09FD3179" w:rsidR="00276FFE" w:rsidRPr="009532BD" w:rsidRDefault="00276FFE" w:rsidP="00276FFE">
            <w:pPr>
              <w:jc w:val="both"/>
              <w:rPr>
                <w:lang w:val="en-GB"/>
              </w:rPr>
            </w:pPr>
            <w:r w:rsidRPr="009532BD">
              <w:t>Seminar chuyên môn “Trang bị kỹ năng mềm cho SV khoa Sinh học: Kỹ năng ôn thi hiệu quả”.</w:t>
            </w:r>
          </w:p>
        </w:tc>
        <w:tc>
          <w:tcPr>
            <w:tcW w:w="3508" w:type="dxa"/>
            <w:shd w:val="clear" w:color="auto" w:fill="auto"/>
          </w:tcPr>
          <w:p w14:paraId="515FB5FD" w14:textId="77777777" w:rsidR="00276FFE" w:rsidRPr="009532BD" w:rsidRDefault="00276FFE" w:rsidP="00276FFE">
            <w:pPr>
              <w:jc w:val="both"/>
              <w:rPr>
                <w:color w:val="000000" w:themeColor="text1"/>
                <w:lang w:val="vi-VN"/>
              </w:rPr>
            </w:pPr>
            <w:r w:rsidRPr="009532BD">
              <w:rPr>
                <w:color w:val="000000" w:themeColor="text1"/>
                <w:lang w:val="vi-VN"/>
              </w:rPr>
              <w:t>Nội dung báo cáo trong thời</w:t>
            </w:r>
          </w:p>
          <w:p w14:paraId="5FD58C3E" w14:textId="77777777" w:rsidR="00276FFE" w:rsidRPr="009532BD" w:rsidRDefault="00276FFE" w:rsidP="00276FFE">
            <w:pPr>
              <w:jc w:val="both"/>
              <w:rPr>
                <w:color w:val="000000" w:themeColor="text1"/>
                <w:lang w:val="vi-VN"/>
              </w:rPr>
            </w:pPr>
            <w:r w:rsidRPr="009532BD">
              <w:rPr>
                <w:color w:val="000000" w:themeColor="text1"/>
                <w:lang w:val="vi-VN"/>
              </w:rPr>
              <w:t>gian 02 giờ gồm:</w:t>
            </w:r>
          </w:p>
          <w:p w14:paraId="1E71FE7E" w14:textId="77777777" w:rsidR="00276FFE" w:rsidRPr="009532BD" w:rsidRDefault="00276FFE" w:rsidP="00276FFE">
            <w:pPr>
              <w:jc w:val="both"/>
            </w:pPr>
            <w:r w:rsidRPr="009532BD">
              <w:rPr>
                <w:color w:val="000000" w:themeColor="text1"/>
              </w:rPr>
              <w:t xml:space="preserve">- Báo cáo viên trình bày - </w:t>
            </w:r>
            <w:r w:rsidRPr="009532BD">
              <w:t>Kỹ năng ôn thi hiệu quả.</w:t>
            </w:r>
          </w:p>
          <w:p w14:paraId="25FD2D7A" w14:textId="163CE4B1" w:rsidR="00276FFE" w:rsidRPr="009532BD" w:rsidRDefault="00276FFE" w:rsidP="00276FFE">
            <w:pPr>
              <w:jc w:val="both"/>
              <w:rPr>
                <w:spacing w:val="-6"/>
              </w:rPr>
            </w:pPr>
            <w:r w:rsidRPr="009532BD">
              <w:t>- Hoạt động thảo luận, chia sẻ kinh nghiệm</w:t>
            </w:r>
          </w:p>
        </w:tc>
        <w:tc>
          <w:tcPr>
            <w:tcW w:w="2935" w:type="dxa"/>
            <w:shd w:val="clear" w:color="auto" w:fill="auto"/>
          </w:tcPr>
          <w:p w14:paraId="7CC672FD" w14:textId="391E27A1" w:rsidR="00276FFE" w:rsidRPr="009532BD" w:rsidRDefault="00276FFE" w:rsidP="00276FFE">
            <w:pPr>
              <w:jc w:val="both"/>
            </w:pPr>
            <w:r w:rsidRPr="009532BD">
              <w:rPr>
                <w:color w:val="000000" w:themeColor="text1"/>
              </w:rPr>
              <w:t>TS. Đỗ Thị Tố Như</w:t>
            </w:r>
          </w:p>
        </w:tc>
        <w:tc>
          <w:tcPr>
            <w:tcW w:w="1203" w:type="dxa"/>
            <w:shd w:val="clear" w:color="auto" w:fill="auto"/>
          </w:tcPr>
          <w:p w14:paraId="643653A9" w14:textId="6DF206D3" w:rsidR="00276FFE" w:rsidRPr="009532BD" w:rsidRDefault="00276FFE" w:rsidP="00276FFE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13346F10" w14:textId="25F6FD67" w:rsidR="00276FFE" w:rsidRPr="009532BD" w:rsidRDefault="00276FFE" w:rsidP="00276FFE">
            <w:pPr>
              <w:jc w:val="center"/>
            </w:pPr>
            <w:r w:rsidRPr="009532BD">
              <w:rPr>
                <w:color w:val="000000" w:themeColor="text1"/>
              </w:rPr>
              <w:t>7.03-A4</w:t>
            </w:r>
          </w:p>
        </w:tc>
        <w:tc>
          <w:tcPr>
            <w:tcW w:w="1032" w:type="dxa"/>
            <w:shd w:val="clear" w:color="auto" w:fill="auto"/>
          </w:tcPr>
          <w:p w14:paraId="5D95652B" w14:textId="0F640E72" w:rsidR="00276FFE" w:rsidRPr="009532BD" w:rsidRDefault="00276FFE" w:rsidP="00276FFE">
            <w:pPr>
              <w:jc w:val="center"/>
            </w:pPr>
            <w:r w:rsidRPr="009532BD">
              <w:rPr>
                <w:color w:val="000000" w:themeColor="text1"/>
                <w:lang w:val="vi-VN"/>
              </w:rPr>
              <w:t>Bộ môn GDSH</w:t>
            </w:r>
          </w:p>
        </w:tc>
      </w:tr>
      <w:tr w:rsidR="00276FFE" w:rsidRPr="009532BD" w14:paraId="0F6CF89A" w14:textId="77777777" w:rsidTr="00C00224">
        <w:trPr>
          <w:jc w:val="center"/>
        </w:trPr>
        <w:tc>
          <w:tcPr>
            <w:tcW w:w="770" w:type="dxa"/>
            <w:shd w:val="clear" w:color="auto" w:fill="auto"/>
          </w:tcPr>
          <w:p w14:paraId="6A1E8A2E" w14:textId="266A5809" w:rsidR="00276FFE" w:rsidRPr="009532BD" w:rsidRDefault="009532BD" w:rsidP="00276FFE">
            <w:pPr>
              <w:jc w:val="center"/>
            </w:pPr>
            <w:r w:rsidRPr="009532BD">
              <w:t>9</w:t>
            </w:r>
          </w:p>
        </w:tc>
        <w:tc>
          <w:tcPr>
            <w:tcW w:w="3192" w:type="dxa"/>
            <w:shd w:val="clear" w:color="auto" w:fill="auto"/>
          </w:tcPr>
          <w:p w14:paraId="30A7F90E" w14:textId="1C3532E2" w:rsidR="00276FFE" w:rsidRPr="009532BD" w:rsidRDefault="00276FFE" w:rsidP="00C93E33">
            <w:pPr>
              <w:jc w:val="both"/>
              <w:rPr>
                <w:lang w:val="en-GB"/>
              </w:rPr>
            </w:pPr>
            <w:r w:rsidRPr="009532BD">
              <w:rPr>
                <w:lang w:val="en-GB"/>
              </w:rPr>
              <w:t xml:space="preserve">Seminar chuyên môn “Kết quả </w:t>
            </w:r>
            <w:r w:rsidRPr="009532BD">
              <w:rPr>
                <w:lang w:val="en-GB"/>
              </w:rPr>
              <w:lastRenderedPageBreak/>
              <w:t xml:space="preserve">nghiên cứu thành phần hoá học và hoạt tính sinh học của cây Lức </w:t>
            </w:r>
            <w:r w:rsidR="00C93E33">
              <w:rPr>
                <w:lang w:val="en-GB"/>
              </w:rPr>
              <w:t>l</w:t>
            </w:r>
            <w:r w:rsidRPr="009532BD">
              <w:rPr>
                <w:lang w:val="en-GB"/>
              </w:rPr>
              <w:t>an (</w:t>
            </w:r>
            <w:r w:rsidRPr="009532BD">
              <w:rPr>
                <w:i/>
                <w:lang w:val="en-GB"/>
              </w:rPr>
              <w:t>Phyla nodiflora</w:t>
            </w:r>
            <w:r w:rsidRPr="009532BD">
              <w:rPr>
                <w:lang w:val="en-GB"/>
              </w:rPr>
              <w:t xml:space="preserve"> (L.) Greene)”.</w:t>
            </w:r>
            <w:bookmarkStart w:id="0" w:name="_GoBack"/>
            <w:bookmarkEnd w:id="0"/>
          </w:p>
        </w:tc>
        <w:tc>
          <w:tcPr>
            <w:tcW w:w="3508" w:type="dxa"/>
            <w:shd w:val="clear" w:color="auto" w:fill="auto"/>
          </w:tcPr>
          <w:p w14:paraId="7DDA3ED2" w14:textId="77777777" w:rsidR="00276FFE" w:rsidRPr="009532BD" w:rsidRDefault="00276FFE" w:rsidP="00276FFE">
            <w:pPr>
              <w:jc w:val="both"/>
              <w:rPr>
                <w:color w:val="000000" w:themeColor="text1"/>
              </w:rPr>
            </w:pPr>
            <w:r w:rsidRPr="009532BD">
              <w:rPr>
                <w:color w:val="000000" w:themeColor="text1"/>
              </w:rPr>
              <w:lastRenderedPageBreak/>
              <w:t xml:space="preserve">Nội dung báo cáo trong thời gian </w:t>
            </w:r>
            <w:r w:rsidRPr="009532BD">
              <w:rPr>
                <w:color w:val="000000" w:themeColor="text1"/>
              </w:rPr>
              <w:lastRenderedPageBreak/>
              <w:t>2 giờ gồm:</w:t>
            </w:r>
          </w:p>
          <w:p w14:paraId="38A9016A" w14:textId="77777777" w:rsidR="00276FFE" w:rsidRPr="009532BD" w:rsidRDefault="00276FFE" w:rsidP="00276FFE">
            <w:pPr>
              <w:pStyle w:val="TOC3"/>
              <w:shd w:val="clear" w:color="auto" w:fill="FFFFFF" w:themeFill="background1"/>
              <w:ind w:left="0"/>
              <w:rPr>
                <w:color w:val="000000" w:themeColor="text1"/>
                <w:kern w:val="2"/>
                <w:sz w:val="24"/>
                <w:szCs w:val="24"/>
                <w:lang w:val="en-US"/>
              </w:rPr>
            </w:pPr>
            <w:r w:rsidRPr="009532BD">
              <w:rPr>
                <w:rStyle w:val="Hyperlink"/>
                <w:sz w:val="24"/>
                <w:szCs w:val="24"/>
              </w:rPr>
              <w:t xml:space="preserve">- </w:t>
            </w:r>
            <w:hyperlink w:anchor="_Toc177919070" w:history="1">
              <w:r w:rsidRPr="009532BD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Xác định thành phần hoá học của cao chiết từ cây lức lan</w:t>
              </w:r>
            </w:hyperlink>
          </w:p>
          <w:p w14:paraId="46A8148D" w14:textId="77777777" w:rsidR="00276FFE" w:rsidRPr="009532BD" w:rsidRDefault="00276FFE" w:rsidP="00276FFE">
            <w:pPr>
              <w:pStyle w:val="TOC3"/>
              <w:shd w:val="clear" w:color="auto" w:fill="FFFFFF" w:themeFill="background1"/>
              <w:ind w:left="0"/>
              <w:rPr>
                <w:kern w:val="2"/>
                <w:sz w:val="24"/>
                <w:szCs w:val="24"/>
                <w:lang w:val="en-US"/>
              </w:rPr>
            </w:pPr>
            <w:r w:rsidRPr="009532BD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- </w:t>
            </w:r>
            <w:hyperlink w:anchor="_Toc177919072" w:history="1">
              <w:r w:rsidRPr="009532BD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Hoạt tính kháng vi sinh vật kiểm định của cao chiết cây lức lan</w:t>
              </w:r>
            </w:hyperlink>
          </w:p>
          <w:p w14:paraId="39294548" w14:textId="77777777" w:rsidR="00276FFE" w:rsidRPr="009532BD" w:rsidRDefault="00276FFE" w:rsidP="00276FFE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9532BD">
              <w:rPr>
                <w:color w:val="000000" w:themeColor="text1"/>
                <w:lang w:val="vi-VN"/>
              </w:rPr>
              <w:t xml:space="preserve">- </w:t>
            </w:r>
            <w:r w:rsidRPr="009532BD">
              <w:rPr>
                <w:color w:val="000000" w:themeColor="text1"/>
              </w:rPr>
              <w:t>Xác định được công thức hoá học của chất từ cao chiết cây lức lan</w:t>
            </w:r>
          </w:p>
          <w:p w14:paraId="370A489B" w14:textId="77777777" w:rsidR="00276FFE" w:rsidRPr="009532BD" w:rsidRDefault="00276FFE" w:rsidP="00276FFE">
            <w:pPr>
              <w:jc w:val="both"/>
              <w:rPr>
                <w:spacing w:val="-6"/>
              </w:rPr>
            </w:pPr>
          </w:p>
        </w:tc>
        <w:tc>
          <w:tcPr>
            <w:tcW w:w="2935" w:type="dxa"/>
            <w:shd w:val="clear" w:color="auto" w:fill="auto"/>
          </w:tcPr>
          <w:p w14:paraId="7F53AFBF" w14:textId="77777777" w:rsidR="00276FFE" w:rsidRPr="009532BD" w:rsidRDefault="00276FFE" w:rsidP="00276FFE">
            <w:pPr>
              <w:rPr>
                <w:bCs/>
                <w:color w:val="000000" w:themeColor="text1"/>
                <w:lang w:val="vi-VN"/>
              </w:rPr>
            </w:pPr>
            <w:r w:rsidRPr="009532BD">
              <w:rPr>
                <w:bCs/>
                <w:color w:val="000000" w:themeColor="text1"/>
                <w:lang w:val="vi-VN"/>
              </w:rPr>
              <w:lastRenderedPageBreak/>
              <w:t>TS. Trần Thị Phương Liên</w:t>
            </w:r>
          </w:p>
          <w:p w14:paraId="209036D4" w14:textId="77777777" w:rsidR="00276FFE" w:rsidRPr="009532BD" w:rsidRDefault="00276FFE" w:rsidP="00276FFE">
            <w:pPr>
              <w:jc w:val="both"/>
            </w:pPr>
          </w:p>
        </w:tc>
        <w:tc>
          <w:tcPr>
            <w:tcW w:w="1203" w:type="dxa"/>
            <w:shd w:val="clear" w:color="auto" w:fill="auto"/>
          </w:tcPr>
          <w:p w14:paraId="579438A8" w14:textId="77777777" w:rsidR="00276FFE" w:rsidRPr="009532BD" w:rsidRDefault="00276FFE" w:rsidP="00276FFE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6C4E7678" w14:textId="2D0EE256" w:rsidR="00276FFE" w:rsidRPr="009532BD" w:rsidRDefault="00276FFE" w:rsidP="00276FFE">
            <w:pPr>
              <w:jc w:val="center"/>
            </w:pPr>
            <w:r w:rsidRPr="009532BD">
              <w:rPr>
                <w:color w:val="000000" w:themeColor="text1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1923D9F3" w14:textId="4E9D1B18" w:rsidR="00276FFE" w:rsidRPr="009532BD" w:rsidRDefault="00276FFE" w:rsidP="00276FFE">
            <w:pPr>
              <w:jc w:val="center"/>
            </w:pPr>
            <w:r w:rsidRPr="009532BD">
              <w:t xml:space="preserve">Bộ nôn </w:t>
            </w:r>
            <w:r w:rsidRPr="009532BD">
              <w:lastRenderedPageBreak/>
              <w:t>Thực vật học</w:t>
            </w:r>
          </w:p>
        </w:tc>
      </w:tr>
      <w:tr w:rsidR="00276FFE" w:rsidRPr="009532BD" w14:paraId="79F7644C" w14:textId="77777777" w:rsidTr="00C00224">
        <w:trPr>
          <w:jc w:val="center"/>
        </w:trPr>
        <w:tc>
          <w:tcPr>
            <w:tcW w:w="770" w:type="dxa"/>
            <w:shd w:val="clear" w:color="auto" w:fill="auto"/>
          </w:tcPr>
          <w:p w14:paraId="32C53781" w14:textId="5CECBDBE" w:rsidR="00276FFE" w:rsidRPr="009532BD" w:rsidRDefault="009532BD" w:rsidP="00276FFE">
            <w:pPr>
              <w:jc w:val="center"/>
            </w:pPr>
            <w:r w:rsidRPr="009532BD">
              <w:lastRenderedPageBreak/>
              <w:t>10</w:t>
            </w:r>
          </w:p>
        </w:tc>
        <w:tc>
          <w:tcPr>
            <w:tcW w:w="3192" w:type="dxa"/>
            <w:shd w:val="clear" w:color="auto" w:fill="auto"/>
          </w:tcPr>
          <w:p w14:paraId="52EF0F40" w14:textId="488A355C" w:rsidR="00276FFE" w:rsidRPr="009532BD" w:rsidRDefault="00276FFE" w:rsidP="00276FFE">
            <w:pPr>
              <w:jc w:val="both"/>
              <w:rPr>
                <w:lang w:val="en-GB"/>
              </w:rPr>
            </w:pPr>
            <w:r w:rsidRPr="009532BD">
              <w:rPr>
                <w:lang w:val="en-GB"/>
              </w:rPr>
              <w:t xml:space="preserve">Seminar chuyên môn “Nghiên cứu đặc điểm hình thái một số loại trong họ Khúc khắc (Smilaceae)”. </w:t>
            </w:r>
          </w:p>
        </w:tc>
        <w:tc>
          <w:tcPr>
            <w:tcW w:w="3508" w:type="dxa"/>
            <w:shd w:val="clear" w:color="auto" w:fill="auto"/>
          </w:tcPr>
          <w:p w14:paraId="792DF7BD" w14:textId="77777777" w:rsidR="00276FFE" w:rsidRPr="009532BD" w:rsidRDefault="00276FFE" w:rsidP="00276FFE">
            <w:pPr>
              <w:jc w:val="both"/>
              <w:rPr>
                <w:color w:val="000000" w:themeColor="text1"/>
              </w:rPr>
            </w:pPr>
            <w:r w:rsidRPr="009532BD">
              <w:rPr>
                <w:color w:val="000000" w:themeColor="text1"/>
              </w:rPr>
              <w:t>Nội dung báo cáo trong thời gian 2 giờ gồm:</w:t>
            </w:r>
          </w:p>
          <w:p w14:paraId="73860E62" w14:textId="77777777" w:rsidR="00276FFE" w:rsidRPr="009532BD" w:rsidRDefault="00276FFE" w:rsidP="00276FFE">
            <w:pPr>
              <w:rPr>
                <w:lang w:val="en-GB"/>
              </w:rPr>
            </w:pPr>
            <w:r w:rsidRPr="009532BD">
              <w:rPr>
                <w:lang w:val="en-GB"/>
              </w:rPr>
              <w:t>- Đặc điểm hình thái, giải phẫu một số loài trong họ khúc khắc.</w:t>
            </w:r>
          </w:p>
          <w:p w14:paraId="3828FDB7" w14:textId="78E2C833" w:rsidR="00276FFE" w:rsidRPr="009532BD" w:rsidRDefault="00276FFE" w:rsidP="00276FFE">
            <w:pPr>
              <w:jc w:val="both"/>
              <w:rPr>
                <w:spacing w:val="-6"/>
              </w:rPr>
            </w:pPr>
            <w:r w:rsidRPr="009532BD">
              <w:rPr>
                <w:lang w:val="en-GB"/>
              </w:rPr>
              <w:t>-Đa dạng tài nguyên của các loài nghiên cứu</w:t>
            </w:r>
          </w:p>
        </w:tc>
        <w:tc>
          <w:tcPr>
            <w:tcW w:w="2935" w:type="dxa"/>
            <w:shd w:val="clear" w:color="auto" w:fill="auto"/>
          </w:tcPr>
          <w:p w14:paraId="179A2BCD" w14:textId="2F273D72" w:rsidR="00276FFE" w:rsidRPr="009532BD" w:rsidRDefault="00276FFE" w:rsidP="00276FFE">
            <w:pPr>
              <w:jc w:val="both"/>
            </w:pPr>
            <w:r w:rsidRPr="009532BD">
              <w:rPr>
                <w:bCs/>
                <w:color w:val="000000" w:themeColor="text1"/>
                <w:lang w:val="vi-VN"/>
              </w:rPr>
              <w:t>TS. Đỗ Thị Lan Hương</w:t>
            </w:r>
          </w:p>
        </w:tc>
        <w:tc>
          <w:tcPr>
            <w:tcW w:w="1203" w:type="dxa"/>
            <w:shd w:val="clear" w:color="auto" w:fill="auto"/>
          </w:tcPr>
          <w:p w14:paraId="108F148B" w14:textId="77777777" w:rsidR="00276FFE" w:rsidRPr="009532BD" w:rsidRDefault="00276FFE" w:rsidP="00276FFE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5C13CD65" w14:textId="2F0DB750" w:rsidR="00276FFE" w:rsidRPr="009532BD" w:rsidRDefault="00276FFE" w:rsidP="00276FFE">
            <w:pPr>
              <w:jc w:val="center"/>
            </w:pPr>
            <w:r w:rsidRPr="009532BD">
              <w:rPr>
                <w:color w:val="000000" w:themeColor="text1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7EBB7EAB" w14:textId="3E70242E" w:rsidR="00276FFE" w:rsidRPr="009532BD" w:rsidRDefault="00276FFE" w:rsidP="00276FFE">
            <w:pPr>
              <w:jc w:val="center"/>
            </w:pPr>
            <w:r w:rsidRPr="009532BD">
              <w:t>Bộ nôn Thực vật học</w:t>
            </w:r>
          </w:p>
        </w:tc>
      </w:tr>
    </w:tbl>
    <w:p w14:paraId="5B09A014" w14:textId="5DAEC8F8" w:rsidR="00E45367" w:rsidRDefault="00E45367" w:rsidP="00E45367">
      <w:r w:rsidRPr="007607A6">
        <w:rPr>
          <w:lang w:val="vi-VN"/>
        </w:rPr>
        <w:t xml:space="preserve">Danh sách có </w:t>
      </w:r>
      <w:r>
        <w:t>1</w:t>
      </w:r>
      <w:r w:rsidR="009532BD">
        <w:t>0</w:t>
      </w:r>
      <w:r w:rsidRPr="007607A6">
        <w:rPr>
          <w:lang w:val="vi-VN"/>
        </w:rPr>
        <w:t xml:space="preserve"> seminar</w:t>
      </w:r>
      <w:r>
        <w:t>.</w:t>
      </w:r>
    </w:p>
    <w:p w14:paraId="1B4F0878" w14:textId="1EAB3B09" w:rsidR="00E45367" w:rsidRPr="00507219" w:rsidRDefault="00E45367" w:rsidP="00E45367">
      <w:pPr>
        <w:ind w:left="9360"/>
        <w:jc w:val="center"/>
        <w:rPr>
          <w:i/>
          <w:sz w:val="26"/>
          <w:szCs w:val="26"/>
        </w:rPr>
      </w:pPr>
      <w:r w:rsidRPr="00507219">
        <w:rPr>
          <w:i/>
          <w:sz w:val="26"/>
          <w:szCs w:val="26"/>
        </w:rPr>
        <w:t xml:space="preserve">Hà Nội, ngày </w:t>
      </w:r>
      <w:r>
        <w:rPr>
          <w:i/>
          <w:sz w:val="26"/>
          <w:szCs w:val="26"/>
        </w:rPr>
        <w:t>04</w:t>
      </w:r>
      <w:r w:rsidRPr="00507219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5</w:t>
      </w:r>
      <w:r w:rsidRPr="00507219">
        <w:rPr>
          <w:i/>
          <w:sz w:val="26"/>
          <w:szCs w:val="26"/>
        </w:rPr>
        <w:t>/202</w:t>
      </w:r>
      <w:r>
        <w:rPr>
          <w:i/>
          <w:sz w:val="26"/>
          <w:szCs w:val="26"/>
        </w:rPr>
        <w:t>5</w:t>
      </w:r>
    </w:p>
    <w:p w14:paraId="420497F8" w14:textId="77777777" w:rsidR="00E45367" w:rsidRPr="00507219" w:rsidRDefault="00E45367" w:rsidP="00E45367">
      <w:pPr>
        <w:ind w:firstLine="720"/>
        <w:rPr>
          <w:b/>
          <w:sz w:val="26"/>
          <w:szCs w:val="26"/>
          <w:lang w:val="vi-VN"/>
        </w:rPr>
      </w:pPr>
      <w:r w:rsidRPr="00507219">
        <w:rPr>
          <w:b/>
          <w:sz w:val="26"/>
          <w:szCs w:val="26"/>
          <w:lang w:val="vi-VN"/>
        </w:rPr>
        <w:t xml:space="preserve">Người lập danh sách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</w:t>
      </w:r>
      <w:r w:rsidRPr="00507219">
        <w:rPr>
          <w:b/>
          <w:sz w:val="26"/>
          <w:szCs w:val="26"/>
          <w:lang w:val="vi-VN"/>
        </w:rPr>
        <w:t>Xác nhận của trưởng Khoa</w:t>
      </w:r>
    </w:p>
    <w:p w14:paraId="4546DDA9" w14:textId="77777777" w:rsidR="00E45367" w:rsidRPr="00507219" w:rsidRDefault="00E45367" w:rsidP="00E45367">
      <w:pPr>
        <w:rPr>
          <w:sz w:val="26"/>
          <w:szCs w:val="26"/>
          <w:lang w:val="vi-VN"/>
        </w:rPr>
      </w:pPr>
    </w:p>
    <w:p w14:paraId="4AB26AB2" w14:textId="77777777" w:rsidR="00E45367" w:rsidRPr="00507219" w:rsidRDefault="00E45367" w:rsidP="00E45367">
      <w:pPr>
        <w:rPr>
          <w:sz w:val="26"/>
          <w:szCs w:val="26"/>
          <w:lang w:val="vi-VN"/>
        </w:rPr>
      </w:pPr>
    </w:p>
    <w:p w14:paraId="39B40163" w14:textId="77777777" w:rsidR="00E45367" w:rsidRPr="00507219" w:rsidRDefault="00E45367" w:rsidP="00E45367">
      <w:pPr>
        <w:rPr>
          <w:sz w:val="26"/>
          <w:szCs w:val="26"/>
          <w:lang w:val="vi-VN"/>
        </w:rPr>
      </w:pPr>
    </w:p>
    <w:p w14:paraId="49A5FAD2" w14:textId="77777777" w:rsidR="00E45367" w:rsidRPr="00507219" w:rsidRDefault="00E45367" w:rsidP="00E45367">
      <w:pPr>
        <w:rPr>
          <w:sz w:val="26"/>
          <w:szCs w:val="26"/>
        </w:rPr>
      </w:pPr>
      <w:r w:rsidRPr="00507219">
        <w:rPr>
          <w:sz w:val="26"/>
          <w:szCs w:val="26"/>
        </w:rPr>
        <w:t xml:space="preserve">    </w:t>
      </w:r>
      <w:r w:rsidRPr="00507219">
        <w:rPr>
          <w:sz w:val="26"/>
          <w:szCs w:val="26"/>
        </w:rPr>
        <w:tab/>
        <w:t xml:space="preserve">     Hà Minh Tâm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Nguyễn Xuân Thành</w:t>
      </w:r>
    </w:p>
    <w:p w14:paraId="7F942B8B" w14:textId="77777777" w:rsidR="00E45367" w:rsidRPr="007607A6" w:rsidRDefault="00E45367" w:rsidP="00E45367"/>
    <w:p w14:paraId="1B35B62C" w14:textId="181AE681" w:rsidR="00D15D53" w:rsidRPr="002B766F" w:rsidRDefault="00D15D53" w:rsidP="00E45367"/>
    <w:sectPr w:rsidR="00D15D53" w:rsidRPr="002B766F" w:rsidSect="00E3142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6"/>
    <w:rsid w:val="0000215D"/>
    <w:rsid w:val="000163A1"/>
    <w:rsid w:val="000167EC"/>
    <w:rsid w:val="000409A2"/>
    <w:rsid w:val="00094082"/>
    <w:rsid w:val="000C44B3"/>
    <w:rsid w:val="000F3C61"/>
    <w:rsid w:val="00104B43"/>
    <w:rsid w:val="00112E69"/>
    <w:rsid w:val="001332C8"/>
    <w:rsid w:val="00164411"/>
    <w:rsid w:val="001A4935"/>
    <w:rsid w:val="001D4F95"/>
    <w:rsid w:val="00211ADA"/>
    <w:rsid w:val="002642F2"/>
    <w:rsid w:val="00275408"/>
    <w:rsid w:val="00276FFE"/>
    <w:rsid w:val="002839B5"/>
    <w:rsid w:val="002919CA"/>
    <w:rsid w:val="00293A18"/>
    <w:rsid w:val="002B766F"/>
    <w:rsid w:val="002D2484"/>
    <w:rsid w:val="00306A92"/>
    <w:rsid w:val="00350599"/>
    <w:rsid w:val="00383A1C"/>
    <w:rsid w:val="003A3C0C"/>
    <w:rsid w:val="003B2F71"/>
    <w:rsid w:val="004009BF"/>
    <w:rsid w:val="00433FF0"/>
    <w:rsid w:val="00480191"/>
    <w:rsid w:val="00495181"/>
    <w:rsid w:val="004B02B9"/>
    <w:rsid w:val="00510607"/>
    <w:rsid w:val="00532511"/>
    <w:rsid w:val="0055595E"/>
    <w:rsid w:val="0060089F"/>
    <w:rsid w:val="006278B6"/>
    <w:rsid w:val="00643070"/>
    <w:rsid w:val="00662EB2"/>
    <w:rsid w:val="00685572"/>
    <w:rsid w:val="006B0221"/>
    <w:rsid w:val="006E49F3"/>
    <w:rsid w:val="00716755"/>
    <w:rsid w:val="007210FE"/>
    <w:rsid w:val="0072291D"/>
    <w:rsid w:val="00737995"/>
    <w:rsid w:val="00781B5B"/>
    <w:rsid w:val="00790A90"/>
    <w:rsid w:val="007B6F9B"/>
    <w:rsid w:val="008154AF"/>
    <w:rsid w:val="00891E67"/>
    <w:rsid w:val="009532BD"/>
    <w:rsid w:val="009C14C0"/>
    <w:rsid w:val="009D49D1"/>
    <w:rsid w:val="009F0F04"/>
    <w:rsid w:val="009F3ABC"/>
    <w:rsid w:val="00A95045"/>
    <w:rsid w:val="00AC09F5"/>
    <w:rsid w:val="00AD59D7"/>
    <w:rsid w:val="00B16843"/>
    <w:rsid w:val="00B22FA9"/>
    <w:rsid w:val="00B31E69"/>
    <w:rsid w:val="00BE2BC3"/>
    <w:rsid w:val="00BF7B58"/>
    <w:rsid w:val="00C00224"/>
    <w:rsid w:val="00C0121A"/>
    <w:rsid w:val="00C30000"/>
    <w:rsid w:val="00C93E33"/>
    <w:rsid w:val="00CB1366"/>
    <w:rsid w:val="00CD7A05"/>
    <w:rsid w:val="00CF28F6"/>
    <w:rsid w:val="00D15D53"/>
    <w:rsid w:val="00D40946"/>
    <w:rsid w:val="00DC7D99"/>
    <w:rsid w:val="00DF571B"/>
    <w:rsid w:val="00E3142B"/>
    <w:rsid w:val="00E4240A"/>
    <w:rsid w:val="00E45367"/>
    <w:rsid w:val="00F01C22"/>
    <w:rsid w:val="00F10A9C"/>
    <w:rsid w:val="00F926DC"/>
    <w:rsid w:val="00FB527E"/>
    <w:rsid w:val="00FC2265"/>
    <w:rsid w:val="00FE29A2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5D1DA"/>
  <w15:docId w15:val="{7E86CA11-0E53-4DFA-BDB5-642643B0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6F"/>
    <w:pPr>
      <w:ind w:left="720"/>
      <w:contextualSpacing/>
    </w:pPr>
  </w:style>
  <w:style w:type="character" w:styleId="Hyperlink">
    <w:name w:val="Hyperlink"/>
    <w:uiPriority w:val="99"/>
    <w:unhideWhenUsed/>
    <w:rsid w:val="00276FFE"/>
    <w:rPr>
      <w:color w:val="0563C1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76FFE"/>
    <w:pPr>
      <w:tabs>
        <w:tab w:val="right" w:leader="dot" w:pos="9062"/>
      </w:tabs>
      <w:spacing w:line="288" w:lineRule="auto"/>
      <w:ind w:left="442"/>
    </w:pPr>
    <w:rPr>
      <w:noProof/>
      <w:sz w:val="26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TamHM</cp:lastModifiedBy>
  <cp:revision>65</cp:revision>
  <dcterms:created xsi:type="dcterms:W3CDTF">2023-12-28T02:25:00Z</dcterms:created>
  <dcterms:modified xsi:type="dcterms:W3CDTF">2025-05-04T15:38:00Z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d14dd942ca40e1df86d9911792f8553370d1c1d799bfaaab1c85d726f5a20567</vt:lpwstr>
  </property>
</Properties>
</file>