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00" w:type="dxa"/>
        <w:jc w:val="center"/>
        <w:tblLook w:val="04A0" w:firstRow="1" w:lastRow="0" w:firstColumn="1" w:lastColumn="0" w:noHBand="0" w:noVBand="1"/>
      </w:tblPr>
      <w:tblGrid>
        <w:gridCol w:w="3888"/>
        <w:gridCol w:w="2511"/>
        <w:gridCol w:w="8201"/>
      </w:tblGrid>
      <w:tr w:rsidR="00D15D53" w:rsidRPr="00003708" w14:paraId="12FFBFB7" w14:textId="77777777" w:rsidTr="00315679">
        <w:trPr>
          <w:trHeight w:val="1141"/>
          <w:jc w:val="center"/>
        </w:trPr>
        <w:tc>
          <w:tcPr>
            <w:tcW w:w="3888" w:type="dxa"/>
            <w:shd w:val="clear" w:color="auto" w:fill="auto"/>
          </w:tcPr>
          <w:p w14:paraId="15DDA4D8" w14:textId="77777777" w:rsidR="00D15D53" w:rsidRPr="00003708" w:rsidRDefault="00D15D53" w:rsidP="00315679">
            <w:pPr>
              <w:widowControl w:val="0"/>
              <w:autoSpaceDE w:val="0"/>
              <w:autoSpaceDN w:val="0"/>
              <w:adjustRightInd w:val="0"/>
              <w:jc w:val="center"/>
              <w:rPr>
                <w:bCs/>
              </w:rPr>
            </w:pPr>
            <w:r w:rsidRPr="00003708">
              <w:rPr>
                <w:bCs/>
                <w:spacing w:val="2"/>
              </w:rPr>
              <w:t>T</w:t>
            </w:r>
            <w:r w:rsidRPr="00003708">
              <w:rPr>
                <w:bCs/>
              </w:rPr>
              <w:t>R</w:t>
            </w:r>
            <w:r w:rsidRPr="00003708">
              <w:rPr>
                <w:bCs/>
                <w:spacing w:val="2"/>
              </w:rPr>
              <w:t>Ư</w:t>
            </w:r>
            <w:r w:rsidRPr="00003708">
              <w:rPr>
                <w:bCs/>
                <w:spacing w:val="1"/>
              </w:rPr>
              <w:t>ỜN</w:t>
            </w:r>
            <w:r w:rsidRPr="00003708">
              <w:rPr>
                <w:bCs/>
              </w:rPr>
              <w:t>G</w:t>
            </w:r>
            <w:r w:rsidRPr="00003708">
              <w:rPr>
                <w:spacing w:val="-1"/>
              </w:rPr>
              <w:t xml:space="preserve"> </w:t>
            </w:r>
            <w:r w:rsidRPr="00003708">
              <w:rPr>
                <w:bCs/>
              </w:rPr>
              <w:t>ĐHSP HÀ NỘI 2</w:t>
            </w:r>
          </w:p>
          <w:p w14:paraId="7309AB56" w14:textId="78792BBB" w:rsidR="00D15D53" w:rsidRPr="00115843" w:rsidRDefault="00D15D53" w:rsidP="00D15D53">
            <w:pPr>
              <w:widowControl w:val="0"/>
              <w:autoSpaceDE w:val="0"/>
              <w:autoSpaceDN w:val="0"/>
              <w:adjustRightInd w:val="0"/>
              <w:jc w:val="center"/>
              <w:rPr>
                <w:bCs/>
                <w:lang w:val="vi-VN"/>
              </w:rPr>
            </w:pPr>
            <w:r w:rsidRPr="00003708">
              <w:rPr>
                <w:noProof/>
                <w:lang w:eastAsia="zh-CN"/>
              </w:rPr>
              <mc:AlternateContent>
                <mc:Choice Requires="wps">
                  <w:drawing>
                    <wp:anchor distT="4294967295" distB="4294967295" distL="114300" distR="114300" simplePos="0" relativeHeight="251660288" behindDoc="0" locked="0" layoutInCell="1" allowOverlap="1" wp14:anchorId="1E20D0AA" wp14:editId="6BF1D3A2">
                      <wp:simplePos x="0" y="0"/>
                      <wp:positionH relativeFrom="column">
                        <wp:posOffset>659130</wp:posOffset>
                      </wp:positionH>
                      <wp:positionV relativeFrom="paragraph">
                        <wp:posOffset>203834</wp:posOffset>
                      </wp:positionV>
                      <wp:extent cx="97980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3C3807" id="_x0000_t32" coordsize="21600,21600" o:spt="32" o:oned="t" path="m,l21600,21600e" filled="f">
                      <v:path arrowok="t" fillok="f" o:connecttype="none"/>
                      <o:lock v:ext="edit" shapetype="t"/>
                    </v:shapetype>
                    <v:shape id="Straight Arrow Connector 2" o:spid="_x0000_s1026" type="#_x0000_t32" style="position:absolute;margin-left:51.9pt;margin-top:16.05pt;width:77.15pt;height:0;z-index:251660288;visibility:visible;mso-wrap-style:square;mso-width-percent:0;mso-height-percent:0;mso-wrap-distance-left:9pt;mso-wrap-distance-top:.emm;mso-wrap-distance-right:9pt;mso-wrap-distance-bottom:.e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"/>
                  </w:pict>
                </mc:Fallback>
              </mc:AlternateContent>
            </w:r>
            <w:r w:rsidRPr="00003708">
              <w:rPr>
                <w:b/>
                <w:bCs/>
              </w:rPr>
              <w:t xml:space="preserve">KHOA </w:t>
            </w:r>
            <w:proofErr w:type="spellStart"/>
            <w:r w:rsidR="00115843">
              <w:rPr>
                <w:b/>
                <w:bCs/>
              </w:rPr>
              <w:t>KHOA</w:t>
            </w:r>
            <w:proofErr w:type="spellEnd"/>
            <w:r w:rsidR="00115843">
              <w:rPr>
                <w:b/>
                <w:bCs/>
                <w:lang w:val="vi-VN"/>
              </w:rPr>
              <w:t xml:space="preserve"> HỌC TDTT</w:t>
            </w:r>
          </w:p>
        </w:tc>
        <w:tc>
          <w:tcPr>
            <w:tcW w:w="2511" w:type="dxa"/>
            <w:shd w:val="clear" w:color="auto" w:fill="auto"/>
          </w:tcPr>
          <w:p w14:paraId="54FEFD46" w14:textId="77777777" w:rsidR="00D15D53" w:rsidRPr="00003708" w:rsidRDefault="00D15D53" w:rsidP="00315679">
            <w:pPr>
              <w:jc w:val="center"/>
              <w:rPr>
                <w:b/>
                <w:sz w:val="28"/>
                <w:szCs w:val="28"/>
              </w:rPr>
            </w:pPr>
          </w:p>
        </w:tc>
        <w:tc>
          <w:tcPr>
            <w:tcW w:w="8201" w:type="dxa"/>
            <w:shd w:val="clear" w:color="auto" w:fill="auto"/>
          </w:tcPr>
          <w:p w14:paraId="55474A29" w14:textId="77777777" w:rsidR="00D15D53" w:rsidRPr="00003708" w:rsidRDefault="00D15D53" w:rsidP="00315679">
            <w:pPr>
              <w:widowControl w:val="0"/>
              <w:autoSpaceDE w:val="0"/>
              <w:autoSpaceDN w:val="0"/>
              <w:adjustRightInd w:val="0"/>
              <w:ind w:right="-20"/>
              <w:jc w:val="center"/>
              <w:rPr>
                <w:bCs/>
              </w:rPr>
            </w:pPr>
            <w:r w:rsidRPr="00003708">
              <w:rPr>
                <w:bCs/>
              </w:rPr>
              <w:t>CỘNG</w:t>
            </w:r>
            <w:r w:rsidRPr="00003708">
              <w:rPr>
                <w:spacing w:val="2"/>
              </w:rPr>
              <w:t xml:space="preserve"> </w:t>
            </w:r>
            <w:r w:rsidRPr="00003708">
              <w:rPr>
                <w:bCs/>
                <w:spacing w:val="1"/>
              </w:rPr>
              <w:t>H</w:t>
            </w:r>
            <w:r w:rsidRPr="00003708">
              <w:rPr>
                <w:bCs/>
              </w:rPr>
              <w:t>OÀ</w:t>
            </w:r>
            <w:r w:rsidRPr="00003708">
              <w:rPr>
                <w:spacing w:val="2"/>
              </w:rPr>
              <w:t xml:space="preserve"> </w:t>
            </w:r>
            <w:r w:rsidRPr="00003708">
              <w:rPr>
                <w:bCs/>
              </w:rPr>
              <w:t>XÃ</w:t>
            </w:r>
            <w:r w:rsidRPr="00003708">
              <w:rPr>
                <w:spacing w:val="-2"/>
              </w:rPr>
              <w:t xml:space="preserve"> </w:t>
            </w:r>
            <w:r w:rsidRPr="00003708">
              <w:rPr>
                <w:bCs/>
              </w:rPr>
              <w:t>HỘI</w:t>
            </w:r>
            <w:r w:rsidRPr="00003708">
              <w:t xml:space="preserve"> </w:t>
            </w:r>
            <w:r w:rsidRPr="00003708">
              <w:rPr>
                <w:bCs/>
              </w:rPr>
              <w:t>CHỦ</w:t>
            </w:r>
            <w:r w:rsidRPr="00003708">
              <w:rPr>
                <w:spacing w:val="1"/>
              </w:rPr>
              <w:t xml:space="preserve"> </w:t>
            </w:r>
            <w:r w:rsidRPr="00003708">
              <w:rPr>
                <w:bCs/>
              </w:rPr>
              <w:t>N</w:t>
            </w:r>
            <w:r w:rsidRPr="00003708">
              <w:rPr>
                <w:bCs/>
                <w:spacing w:val="1"/>
              </w:rPr>
              <w:t>G</w:t>
            </w:r>
            <w:r w:rsidRPr="00003708">
              <w:rPr>
                <w:bCs/>
              </w:rPr>
              <w:t>H</w:t>
            </w:r>
            <w:r w:rsidRPr="00003708">
              <w:rPr>
                <w:bCs/>
                <w:spacing w:val="-1"/>
              </w:rPr>
              <w:t>Ĩ</w:t>
            </w:r>
            <w:r w:rsidRPr="00003708">
              <w:rPr>
                <w:bCs/>
              </w:rPr>
              <w:t>A</w:t>
            </w:r>
            <w:r w:rsidRPr="00003708">
              <w:rPr>
                <w:spacing w:val="1"/>
              </w:rPr>
              <w:t xml:space="preserve"> </w:t>
            </w:r>
            <w:r w:rsidRPr="00003708">
              <w:rPr>
                <w:bCs/>
              </w:rPr>
              <w:t>V</w:t>
            </w:r>
            <w:r w:rsidRPr="00003708">
              <w:rPr>
                <w:bCs/>
                <w:spacing w:val="-2"/>
              </w:rPr>
              <w:t>IỆ</w:t>
            </w:r>
            <w:r w:rsidRPr="00003708">
              <w:rPr>
                <w:bCs/>
              </w:rPr>
              <w:t>T</w:t>
            </w:r>
            <w:r w:rsidRPr="00003708">
              <w:t xml:space="preserve"> </w:t>
            </w:r>
            <w:r w:rsidRPr="00003708">
              <w:rPr>
                <w:bCs/>
              </w:rPr>
              <w:t>NAM</w:t>
            </w:r>
          </w:p>
          <w:p w14:paraId="2AF4D7AB" w14:textId="77777777" w:rsidR="00D15D53" w:rsidRPr="00003708" w:rsidRDefault="00D15D53" w:rsidP="00315679">
            <w:pPr>
              <w:widowControl w:val="0"/>
              <w:autoSpaceDE w:val="0"/>
              <w:autoSpaceDN w:val="0"/>
              <w:adjustRightInd w:val="0"/>
              <w:ind w:right="-20"/>
              <w:jc w:val="center"/>
              <w:rPr>
                <w:b/>
                <w:bCs/>
                <w:sz w:val="26"/>
                <w:szCs w:val="26"/>
              </w:rPr>
            </w:pPr>
            <w:proofErr w:type="spellStart"/>
            <w:r w:rsidRPr="00003708">
              <w:rPr>
                <w:b/>
                <w:bCs/>
                <w:sz w:val="26"/>
                <w:szCs w:val="26"/>
              </w:rPr>
              <w:t>Độc</w:t>
            </w:r>
            <w:proofErr w:type="spellEnd"/>
            <w:r w:rsidRPr="00003708">
              <w:rPr>
                <w:b/>
                <w:bCs/>
                <w:spacing w:val="1"/>
                <w:sz w:val="26"/>
                <w:szCs w:val="26"/>
              </w:rPr>
              <w:t xml:space="preserve"> </w:t>
            </w:r>
            <w:proofErr w:type="spellStart"/>
            <w:r w:rsidRPr="00003708">
              <w:rPr>
                <w:b/>
                <w:bCs/>
                <w:spacing w:val="-4"/>
                <w:sz w:val="26"/>
                <w:szCs w:val="26"/>
              </w:rPr>
              <w:t>l</w:t>
            </w:r>
            <w:r w:rsidRPr="00003708">
              <w:rPr>
                <w:b/>
                <w:bCs/>
                <w:sz w:val="26"/>
                <w:szCs w:val="26"/>
              </w:rPr>
              <w:t>ập</w:t>
            </w:r>
            <w:proofErr w:type="spellEnd"/>
            <w:r w:rsidRPr="00003708">
              <w:rPr>
                <w:b/>
                <w:bCs/>
                <w:spacing w:val="3"/>
                <w:sz w:val="26"/>
                <w:szCs w:val="26"/>
              </w:rPr>
              <w:t xml:space="preserve"> </w:t>
            </w:r>
            <w:r w:rsidRPr="00003708">
              <w:rPr>
                <w:b/>
                <w:bCs/>
                <w:sz w:val="26"/>
                <w:szCs w:val="26"/>
              </w:rPr>
              <w:t>–</w:t>
            </w:r>
            <w:r w:rsidRPr="00003708">
              <w:rPr>
                <w:b/>
                <w:bCs/>
                <w:spacing w:val="2"/>
                <w:sz w:val="26"/>
                <w:szCs w:val="26"/>
              </w:rPr>
              <w:t xml:space="preserve"> </w:t>
            </w:r>
            <w:proofErr w:type="spellStart"/>
            <w:r w:rsidRPr="00003708">
              <w:rPr>
                <w:b/>
                <w:bCs/>
                <w:spacing w:val="-1"/>
                <w:sz w:val="26"/>
                <w:szCs w:val="26"/>
              </w:rPr>
              <w:t>T</w:t>
            </w:r>
            <w:r w:rsidRPr="00003708">
              <w:rPr>
                <w:b/>
                <w:bCs/>
                <w:sz w:val="26"/>
                <w:szCs w:val="26"/>
              </w:rPr>
              <w:t>ự</w:t>
            </w:r>
            <w:proofErr w:type="spellEnd"/>
            <w:r w:rsidRPr="00003708">
              <w:rPr>
                <w:b/>
                <w:bCs/>
                <w:spacing w:val="2"/>
                <w:sz w:val="26"/>
                <w:szCs w:val="26"/>
              </w:rPr>
              <w:t xml:space="preserve"> </w:t>
            </w:r>
            <w:r w:rsidRPr="00003708">
              <w:rPr>
                <w:b/>
                <w:bCs/>
                <w:sz w:val="26"/>
                <w:szCs w:val="26"/>
              </w:rPr>
              <w:t>do</w:t>
            </w:r>
            <w:r w:rsidRPr="00003708">
              <w:rPr>
                <w:b/>
                <w:bCs/>
                <w:spacing w:val="3"/>
                <w:sz w:val="26"/>
                <w:szCs w:val="26"/>
              </w:rPr>
              <w:t xml:space="preserve"> </w:t>
            </w:r>
            <w:r w:rsidRPr="00003708">
              <w:rPr>
                <w:b/>
                <w:bCs/>
                <w:sz w:val="26"/>
                <w:szCs w:val="26"/>
              </w:rPr>
              <w:t>–</w:t>
            </w:r>
            <w:r w:rsidRPr="00003708">
              <w:rPr>
                <w:b/>
                <w:bCs/>
                <w:spacing w:val="-1"/>
                <w:sz w:val="26"/>
                <w:szCs w:val="26"/>
              </w:rPr>
              <w:t xml:space="preserve"> </w:t>
            </w:r>
            <w:proofErr w:type="spellStart"/>
            <w:r w:rsidRPr="00003708">
              <w:rPr>
                <w:b/>
                <w:bCs/>
                <w:sz w:val="26"/>
                <w:szCs w:val="26"/>
              </w:rPr>
              <w:t>Hạnh</w:t>
            </w:r>
            <w:proofErr w:type="spellEnd"/>
            <w:r w:rsidRPr="00003708">
              <w:rPr>
                <w:b/>
                <w:bCs/>
                <w:sz w:val="26"/>
                <w:szCs w:val="26"/>
              </w:rPr>
              <w:t xml:space="preserve"> </w:t>
            </w:r>
            <w:proofErr w:type="spellStart"/>
            <w:r w:rsidRPr="00003708">
              <w:rPr>
                <w:b/>
                <w:bCs/>
                <w:sz w:val="26"/>
                <w:szCs w:val="26"/>
              </w:rPr>
              <w:t>p</w:t>
            </w:r>
            <w:r w:rsidRPr="00003708">
              <w:rPr>
                <w:b/>
                <w:bCs/>
                <w:spacing w:val="-3"/>
                <w:sz w:val="26"/>
                <w:szCs w:val="26"/>
              </w:rPr>
              <w:t>h</w:t>
            </w:r>
            <w:r w:rsidRPr="00003708">
              <w:rPr>
                <w:b/>
                <w:bCs/>
                <w:sz w:val="26"/>
                <w:szCs w:val="26"/>
              </w:rPr>
              <w:t>úc</w:t>
            </w:r>
            <w:proofErr w:type="spellEnd"/>
          </w:p>
          <w:p w14:paraId="0E028D9F" w14:textId="77777777" w:rsidR="00D15D53" w:rsidRPr="00F57C2C" w:rsidRDefault="00D15D53" w:rsidP="00315679">
            <w:pPr>
              <w:jc w:val="center"/>
              <w:rPr>
                <w:b/>
                <w:sz w:val="28"/>
                <w:szCs w:val="28"/>
              </w:rPr>
            </w:pPr>
            <w:r w:rsidRPr="00003708">
              <w:rPr>
                <w:noProof/>
                <w:lang w:eastAsia="zh-CN"/>
              </w:rPr>
              <mc:AlternateContent>
                <mc:Choice Requires="wps">
                  <w:drawing>
                    <wp:anchor distT="4294967295" distB="4294967295" distL="114300" distR="114300" simplePos="0" relativeHeight="251659264" behindDoc="0" locked="0" layoutInCell="1" allowOverlap="1" wp14:anchorId="3750F1CD" wp14:editId="37591A5E">
                      <wp:simplePos x="0" y="0"/>
                      <wp:positionH relativeFrom="column">
                        <wp:posOffset>1447165</wp:posOffset>
                      </wp:positionH>
                      <wp:positionV relativeFrom="paragraph">
                        <wp:posOffset>40004</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8739C" id="Straight Arrow Connector 1" o:spid="_x0000_s1026" type="#_x0000_t32" style="position:absolute;margin-left:113.95pt;margin-top:3.15pt;width:168pt;height:0;z-index:251659264;visibility:visible;mso-wrap-style:square;mso-width-percent:0;mso-height-percent:0;mso-wrap-distance-left:9pt;mso-wrap-distance-top:.emm;mso-wrap-distance-right:9pt;mso-wrap-distance-bottom:.e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"/>
                  </w:pict>
                </mc:Fallback>
              </mc:AlternateContent>
            </w:r>
          </w:p>
        </w:tc>
      </w:tr>
    </w:tbl>
    <w:p w14:paraId="786A96BC" w14:textId="77777777" w:rsidR="00D15D53" w:rsidRDefault="00D15D53" w:rsidP="00D15D53">
      <w:pPr>
        <w:tabs>
          <w:tab w:val="left" w:pos="2910"/>
          <w:tab w:val="center" w:pos="7422"/>
        </w:tabs>
        <w:rPr>
          <w:b/>
          <w:sz w:val="28"/>
          <w:szCs w:val="28"/>
        </w:rPr>
      </w:pPr>
    </w:p>
    <w:p w14:paraId="10F1C161" w14:textId="77777777" w:rsidR="00115843" w:rsidRDefault="00D15D53" w:rsidP="00D15D53">
      <w:pPr>
        <w:tabs>
          <w:tab w:val="left" w:pos="2910"/>
          <w:tab w:val="center" w:pos="7422"/>
        </w:tabs>
        <w:jc w:val="center"/>
        <w:rPr>
          <w:b/>
          <w:sz w:val="36"/>
          <w:szCs w:val="36"/>
        </w:rPr>
      </w:pPr>
      <w:r>
        <w:rPr>
          <w:b/>
          <w:sz w:val="36"/>
          <w:szCs w:val="36"/>
          <w:lang w:val="vi-VN"/>
        </w:rPr>
        <w:t xml:space="preserve">KHOA </w:t>
      </w:r>
      <w:r w:rsidR="00115843">
        <w:rPr>
          <w:b/>
          <w:sz w:val="36"/>
          <w:szCs w:val="36"/>
          <w:lang w:val="vi-VN"/>
        </w:rPr>
        <w:t xml:space="preserve">KHOA HỌC TDTT </w:t>
      </w:r>
      <w:r>
        <w:rPr>
          <w:b/>
          <w:sz w:val="36"/>
          <w:szCs w:val="36"/>
        </w:rPr>
        <w:t xml:space="preserve">ĐĂNG KÍ </w:t>
      </w:r>
      <w:r w:rsidRPr="00461935">
        <w:rPr>
          <w:b/>
          <w:sz w:val="36"/>
          <w:szCs w:val="36"/>
        </w:rPr>
        <w:t>KẾ HOẠCH SEMINAR</w:t>
      </w:r>
      <w:r>
        <w:rPr>
          <w:b/>
          <w:sz w:val="36"/>
          <w:szCs w:val="36"/>
        </w:rPr>
        <w:t xml:space="preserve"> </w:t>
      </w:r>
    </w:p>
    <w:p w14:paraId="2C25A089" w14:textId="649E5067" w:rsidR="00D15D53" w:rsidRPr="00D15D53" w:rsidRDefault="00D15D53" w:rsidP="00D15D53">
      <w:pPr>
        <w:tabs>
          <w:tab w:val="left" w:pos="2910"/>
          <w:tab w:val="center" w:pos="7422"/>
        </w:tabs>
        <w:jc w:val="center"/>
        <w:rPr>
          <w:b/>
          <w:sz w:val="36"/>
          <w:szCs w:val="36"/>
          <w:lang w:val="vi-VN"/>
        </w:rPr>
      </w:pPr>
      <w:r>
        <w:rPr>
          <w:b/>
          <w:sz w:val="36"/>
          <w:szCs w:val="36"/>
          <w:lang w:val="vi-VN"/>
        </w:rPr>
        <w:t xml:space="preserve">THÁNG </w:t>
      </w:r>
      <w:r w:rsidR="00115843">
        <w:rPr>
          <w:b/>
          <w:sz w:val="36"/>
          <w:szCs w:val="36"/>
          <w:lang w:val="vi-VN"/>
        </w:rPr>
        <w:t>4</w:t>
      </w:r>
      <w:r>
        <w:rPr>
          <w:b/>
          <w:sz w:val="36"/>
          <w:szCs w:val="36"/>
          <w:lang w:val="vi-VN"/>
        </w:rPr>
        <w:t xml:space="preserve"> </w:t>
      </w:r>
      <w:r w:rsidRPr="00461935">
        <w:rPr>
          <w:b/>
          <w:sz w:val="36"/>
          <w:szCs w:val="36"/>
        </w:rPr>
        <w:t>NĂM 202</w:t>
      </w:r>
      <w:r w:rsidR="00115843">
        <w:rPr>
          <w:b/>
          <w:sz w:val="36"/>
          <w:szCs w:val="36"/>
          <w:lang w:val="vi-VN"/>
        </w:rPr>
        <w:t>5</w:t>
      </w:r>
    </w:p>
    <w:p w14:paraId="3A8C7386" w14:textId="77777777" w:rsidR="00D15D53" w:rsidRPr="0092334C" w:rsidRDefault="00D15D53" w:rsidP="00D15D53">
      <w:pPr>
        <w:rPr>
          <w:b/>
          <w:sz w:val="28"/>
          <w:szCs w:val="28"/>
        </w:rPr>
      </w:pPr>
    </w:p>
    <w:p w14:paraId="3938A7A8" w14:textId="23263116" w:rsidR="00D15D53" w:rsidRPr="00D15D53" w:rsidRDefault="00D15D53" w:rsidP="00D15D53">
      <w:pPr>
        <w:rPr>
          <w:b/>
          <w:sz w:val="28"/>
          <w:szCs w:val="28"/>
          <w:lang w:val="vi-VN"/>
        </w:rPr>
      </w:pPr>
      <w:proofErr w:type="spellStart"/>
      <w:r>
        <w:rPr>
          <w:b/>
          <w:sz w:val="28"/>
          <w:szCs w:val="28"/>
        </w:rPr>
        <w:t>Tháng</w:t>
      </w:r>
      <w:proofErr w:type="spellEnd"/>
      <w:r>
        <w:rPr>
          <w:b/>
          <w:sz w:val="28"/>
          <w:szCs w:val="28"/>
        </w:rPr>
        <w:t xml:space="preserve"> </w:t>
      </w:r>
      <w:r w:rsidR="00115843">
        <w:rPr>
          <w:b/>
          <w:sz w:val="28"/>
          <w:szCs w:val="28"/>
          <w:lang w:val="vi-VN"/>
        </w:rPr>
        <w:t>4</w:t>
      </w:r>
      <w:r>
        <w:rPr>
          <w:b/>
          <w:sz w:val="28"/>
          <w:szCs w:val="28"/>
        </w:rPr>
        <w:t>/202</w:t>
      </w:r>
      <w:r w:rsidR="00115843">
        <w:rPr>
          <w:b/>
          <w:sz w:val="28"/>
          <w:szCs w:val="28"/>
          <w:lang w:val="vi-VN"/>
        </w:rPr>
        <w:t>5</w:t>
      </w:r>
    </w:p>
    <w:p w14:paraId="4D84B8EA" w14:textId="77777777" w:rsidR="00D15D53" w:rsidRPr="00270F73" w:rsidRDefault="00D15D53" w:rsidP="00D15D53">
      <w:pPr>
        <w:jc w:val="center"/>
        <w:rPr>
          <w:b/>
          <w:sz w:val="22"/>
          <w:szCs w:val="28"/>
        </w:rPr>
      </w:pPr>
    </w:p>
    <w:tbl>
      <w:tblPr>
        <w:tblW w:w="14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3903"/>
        <w:gridCol w:w="3570"/>
        <w:gridCol w:w="2313"/>
        <w:gridCol w:w="1286"/>
        <w:gridCol w:w="1545"/>
        <w:gridCol w:w="1032"/>
      </w:tblGrid>
      <w:tr w:rsidR="00D15D53" w:rsidRPr="00B100BF" w14:paraId="369C6D93" w14:textId="77777777" w:rsidTr="00383228">
        <w:trPr>
          <w:jc w:val="center"/>
        </w:trPr>
        <w:tc>
          <w:tcPr>
            <w:tcW w:w="770" w:type="dxa"/>
            <w:shd w:val="clear" w:color="auto" w:fill="auto"/>
            <w:vAlign w:val="center"/>
          </w:tcPr>
          <w:p w14:paraId="77B6BD86" w14:textId="77777777" w:rsidR="00D15D53" w:rsidRPr="00B100BF" w:rsidRDefault="00D15D53" w:rsidP="00315679">
            <w:pPr>
              <w:spacing w:line="360" w:lineRule="auto"/>
              <w:jc w:val="center"/>
              <w:rPr>
                <w:b/>
                <w:sz w:val="22"/>
                <w:szCs w:val="22"/>
              </w:rPr>
            </w:pPr>
            <w:r w:rsidRPr="00B100BF">
              <w:rPr>
                <w:b/>
                <w:sz w:val="22"/>
                <w:szCs w:val="22"/>
              </w:rPr>
              <w:t>STT</w:t>
            </w:r>
          </w:p>
        </w:tc>
        <w:tc>
          <w:tcPr>
            <w:tcW w:w="3903" w:type="dxa"/>
            <w:shd w:val="clear" w:color="auto" w:fill="auto"/>
            <w:vAlign w:val="center"/>
          </w:tcPr>
          <w:p w14:paraId="3891B9B0" w14:textId="77777777" w:rsidR="00D15D53" w:rsidRPr="00B100BF" w:rsidRDefault="00D15D53" w:rsidP="00315679">
            <w:pPr>
              <w:spacing w:line="360" w:lineRule="auto"/>
              <w:jc w:val="center"/>
              <w:rPr>
                <w:b/>
                <w:sz w:val="22"/>
                <w:szCs w:val="22"/>
              </w:rPr>
            </w:pPr>
            <w:proofErr w:type="spellStart"/>
            <w:r w:rsidRPr="00B100BF">
              <w:rPr>
                <w:b/>
                <w:sz w:val="22"/>
                <w:szCs w:val="22"/>
              </w:rPr>
              <w:t>Tên</w:t>
            </w:r>
            <w:proofErr w:type="spellEnd"/>
            <w:r w:rsidRPr="00B100BF">
              <w:rPr>
                <w:b/>
                <w:sz w:val="22"/>
                <w:szCs w:val="22"/>
              </w:rPr>
              <w:t xml:space="preserve"> </w:t>
            </w:r>
            <w:proofErr w:type="spellStart"/>
            <w:r w:rsidRPr="00B100BF">
              <w:rPr>
                <w:b/>
                <w:sz w:val="22"/>
                <w:szCs w:val="22"/>
              </w:rPr>
              <w:t>báo</w:t>
            </w:r>
            <w:proofErr w:type="spellEnd"/>
            <w:r w:rsidRPr="00B100BF">
              <w:rPr>
                <w:b/>
                <w:sz w:val="22"/>
                <w:szCs w:val="22"/>
              </w:rPr>
              <w:t xml:space="preserve"> </w:t>
            </w:r>
            <w:proofErr w:type="spellStart"/>
            <w:r w:rsidRPr="00B100BF">
              <w:rPr>
                <w:b/>
                <w:sz w:val="22"/>
                <w:szCs w:val="22"/>
              </w:rPr>
              <w:t>cáo</w:t>
            </w:r>
            <w:proofErr w:type="spellEnd"/>
          </w:p>
        </w:tc>
        <w:tc>
          <w:tcPr>
            <w:tcW w:w="3570" w:type="dxa"/>
            <w:shd w:val="clear" w:color="auto" w:fill="auto"/>
            <w:vAlign w:val="center"/>
          </w:tcPr>
          <w:p w14:paraId="498D6017" w14:textId="77777777" w:rsidR="00D15D53" w:rsidRPr="00B100BF" w:rsidRDefault="00D15D53" w:rsidP="00315679">
            <w:pPr>
              <w:spacing w:line="360" w:lineRule="auto"/>
              <w:jc w:val="center"/>
              <w:rPr>
                <w:b/>
                <w:sz w:val="22"/>
                <w:szCs w:val="22"/>
              </w:rPr>
            </w:pPr>
            <w:proofErr w:type="spellStart"/>
            <w:r w:rsidRPr="00B100BF">
              <w:rPr>
                <w:b/>
                <w:sz w:val="22"/>
                <w:szCs w:val="22"/>
              </w:rPr>
              <w:t>Tóm</w:t>
            </w:r>
            <w:proofErr w:type="spellEnd"/>
            <w:r w:rsidRPr="00B100BF">
              <w:rPr>
                <w:b/>
                <w:sz w:val="22"/>
                <w:szCs w:val="22"/>
              </w:rPr>
              <w:t xml:space="preserve"> </w:t>
            </w:r>
            <w:proofErr w:type="spellStart"/>
            <w:r w:rsidRPr="00B100BF">
              <w:rPr>
                <w:b/>
                <w:sz w:val="22"/>
                <w:szCs w:val="22"/>
              </w:rPr>
              <w:t>tắt</w:t>
            </w:r>
            <w:proofErr w:type="spellEnd"/>
            <w:r w:rsidRPr="00B100BF">
              <w:rPr>
                <w:b/>
                <w:sz w:val="22"/>
                <w:szCs w:val="22"/>
              </w:rPr>
              <w:t xml:space="preserve"> </w:t>
            </w:r>
            <w:proofErr w:type="spellStart"/>
            <w:r w:rsidRPr="00B100BF">
              <w:rPr>
                <w:b/>
                <w:sz w:val="22"/>
                <w:szCs w:val="22"/>
              </w:rPr>
              <w:t>báo</w:t>
            </w:r>
            <w:proofErr w:type="spellEnd"/>
            <w:r w:rsidRPr="00B100BF">
              <w:rPr>
                <w:b/>
                <w:sz w:val="22"/>
                <w:szCs w:val="22"/>
              </w:rPr>
              <w:t xml:space="preserve"> </w:t>
            </w:r>
            <w:proofErr w:type="spellStart"/>
            <w:r w:rsidRPr="00B100BF">
              <w:rPr>
                <w:b/>
                <w:sz w:val="22"/>
                <w:szCs w:val="22"/>
              </w:rPr>
              <w:t>cáo</w:t>
            </w:r>
            <w:proofErr w:type="spellEnd"/>
          </w:p>
        </w:tc>
        <w:tc>
          <w:tcPr>
            <w:tcW w:w="2313" w:type="dxa"/>
            <w:shd w:val="clear" w:color="auto" w:fill="auto"/>
            <w:vAlign w:val="center"/>
          </w:tcPr>
          <w:p w14:paraId="4FAC3350" w14:textId="77777777" w:rsidR="00D15D53" w:rsidRPr="00B100BF" w:rsidRDefault="00D15D53" w:rsidP="00315679">
            <w:pPr>
              <w:spacing w:line="360" w:lineRule="auto"/>
              <w:jc w:val="center"/>
              <w:rPr>
                <w:b/>
                <w:sz w:val="22"/>
                <w:szCs w:val="22"/>
              </w:rPr>
            </w:pPr>
            <w:proofErr w:type="spellStart"/>
            <w:r w:rsidRPr="00B100BF">
              <w:rPr>
                <w:b/>
                <w:sz w:val="22"/>
                <w:szCs w:val="22"/>
              </w:rPr>
              <w:t>Người</w:t>
            </w:r>
            <w:proofErr w:type="spellEnd"/>
            <w:r w:rsidRPr="00B100BF">
              <w:rPr>
                <w:b/>
                <w:sz w:val="22"/>
                <w:szCs w:val="22"/>
              </w:rPr>
              <w:t xml:space="preserve"> </w:t>
            </w:r>
            <w:proofErr w:type="spellStart"/>
            <w:r w:rsidRPr="00B100BF">
              <w:rPr>
                <w:b/>
                <w:sz w:val="22"/>
                <w:szCs w:val="22"/>
              </w:rPr>
              <w:t>báo</w:t>
            </w:r>
            <w:proofErr w:type="spellEnd"/>
            <w:r w:rsidRPr="00B100BF">
              <w:rPr>
                <w:b/>
                <w:sz w:val="22"/>
                <w:szCs w:val="22"/>
              </w:rPr>
              <w:t xml:space="preserve"> </w:t>
            </w:r>
            <w:proofErr w:type="spellStart"/>
            <w:r w:rsidRPr="00B100BF">
              <w:rPr>
                <w:b/>
                <w:sz w:val="22"/>
                <w:szCs w:val="22"/>
              </w:rPr>
              <w:t>cáo</w:t>
            </w:r>
            <w:proofErr w:type="spellEnd"/>
          </w:p>
        </w:tc>
        <w:tc>
          <w:tcPr>
            <w:tcW w:w="1286" w:type="dxa"/>
            <w:shd w:val="clear" w:color="auto" w:fill="auto"/>
            <w:vAlign w:val="center"/>
          </w:tcPr>
          <w:p w14:paraId="1C395F8D" w14:textId="77777777" w:rsidR="00D15D53" w:rsidRPr="00B100BF" w:rsidRDefault="00D15D53" w:rsidP="00315679">
            <w:pPr>
              <w:spacing w:line="360" w:lineRule="auto"/>
              <w:jc w:val="center"/>
              <w:rPr>
                <w:b/>
                <w:sz w:val="22"/>
                <w:szCs w:val="22"/>
              </w:rPr>
            </w:pPr>
            <w:proofErr w:type="spellStart"/>
            <w:r w:rsidRPr="00B100BF">
              <w:rPr>
                <w:b/>
                <w:sz w:val="22"/>
                <w:szCs w:val="22"/>
              </w:rPr>
              <w:t>Thời</w:t>
            </w:r>
            <w:proofErr w:type="spellEnd"/>
            <w:r w:rsidRPr="00B100BF">
              <w:rPr>
                <w:b/>
                <w:sz w:val="22"/>
                <w:szCs w:val="22"/>
              </w:rPr>
              <w:t xml:space="preserve"> </w:t>
            </w:r>
            <w:proofErr w:type="spellStart"/>
            <w:r w:rsidRPr="00B100BF">
              <w:rPr>
                <w:b/>
                <w:sz w:val="22"/>
                <w:szCs w:val="22"/>
              </w:rPr>
              <w:t>gian</w:t>
            </w:r>
            <w:proofErr w:type="spellEnd"/>
          </w:p>
        </w:tc>
        <w:tc>
          <w:tcPr>
            <w:tcW w:w="1545" w:type="dxa"/>
            <w:shd w:val="clear" w:color="auto" w:fill="auto"/>
          </w:tcPr>
          <w:p w14:paraId="601375BE" w14:textId="77777777" w:rsidR="00D15D53" w:rsidRPr="00D15D53" w:rsidRDefault="00D15D53" w:rsidP="00315679">
            <w:pPr>
              <w:spacing w:line="360" w:lineRule="auto"/>
              <w:jc w:val="center"/>
              <w:rPr>
                <w:b/>
                <w:sz w:val="22"/>
                <w:szCs w:val="22"/>
                <w:lang w:val="vi-VN"/>
              </w:rPr>
            </w:pPr>
            <w:proofErr w:type="spellStart"/>
            <w:r w:rsidRPr="00B100BF">
              <w:rPr>
                <w:b/>
                <w:sz w:val="22"/>
                <w:szCs w:val="22"/>
              </w:rPr>
              <w:t>Địa</w:t>
            </w:r>
            <w:proofErr w:type="spellEnd"/>
            <w:r w:rsidRPr="00B100BF">
              <w:rPr>
                <w:b/>
                <w:sz w:val="22"/>
                <w:szCs w:val="22"/>
              </w:rPr>
              <w:t xml:space="preserve"> </w:t>
            </w:r>
            <w:proofErr w:type="spellStart"/>
            <w:r w:rsidRPr="00B100BF">
              <w:rPr>
                <w:b/>
                <w:sz w:val="22"/>
                <w:szCs w:val="22"/>
              </w:rPr>
              <w:t>điểm</w:t>
            </w:r>
            <w:proofErr w:type="spellEnd"/>
            <w:r>
              <w:rPr>
                <w:b/>
                <w:sz w:val="22"/>
                <w:szCs w:val="22"/>
                <w:lang w:val="vi-VN"/>
              </w:rPr>
              <w:t>/ Hình thức</w:t>
            </w:r>
          </w:p>
        </w:tc>
        <w:tc>
          <w:tcPr>
            <w:tcW w:w="1032" w:type="dxa"/>
            <w:shd w:val="clear" w:color="auto" w:fill="auto"/>
            <w:vAlign w:val="center"/>
          </w:tcPr>
          <w:p w14:paraId="6598EBD6" w14:textId="77777777" w:rsidR="00D15D53" w:rsidRPr="00B100BF" w:rsidRDefault="00D15D53" w:rsidP="00315679">
            <w:pPr>
              <w:spacing w:line="360" w:lineRule="auto"/>
              <w:jc w:val="center"/>
              <w:rPr>
                <w:b/>
                <w:sz w:val="22"/>
                <w:szCs w:val="22"/>
              </w:rPr>
            </w:pPr>
            <w:proofErr w:type="spellStart"/>
            <w:r w:rsidRPr="00B100BF">
              <w:rPr>
                <w:b/>
                <w:sz w:val="22"/>
                <w:szCs w:val="22"/>
              </w:rPr>
              <w:t>Ghi</w:t>
            </w:r>
            <w:proofErr w:type="spellEnd"/>
            <w:r w:rsidRPr="00B100BF">
              <w:rPr>
                <w:b/>
                <w:sz w:val="22"/>
                <w:szCs w:val="22"/>
              </w:rPr>
              <w:t xml:space="preserve"> </w:t>
            </w:r>
            <w:proofErr w:type="spellStart"/>
            <w:r w:rsidRPr="00B100BF">
              <w:rPr>
                <w:b/>
                <w:sz w:val="22"/>
                <w:szCs w:val="22"/>
              </w:rPr>
              <w:t>chú</w:t>
            </w:r>
            <w:proofErr w:type="spellEnd"/>
          </w:p>
        </w:tc>
      </w:tr>
      <w:tr w:rsidR="00F66CED" w:rsidRPr="00B100BF" w14:paraId="25848624" w14:textId="77777777" w:rsidTr="00F66CED">
        <w:trPr>
          <w:trHeight w:val="1932"/>
          <w:jc w:val="center"/>
        </w:trPr>
        <w:tc>
          <w:tcPr>
            <w:tcW w:w="770" w:type="dxa"/>
            <w:shd w:val="clear" w:color="auto" w:fill="auto"/>
            <w:vAlign w:val="center"/>
          </w:tcPr>
          <w:p w14:paraId="285E8F33" w14:textId="60D8AB07" w:rsidR="00F66CED" w:rsidRPr="00ED0BF9" w:rsidRDefault="00ED0BF9" w:rsidP="00383228">
            <w:pPr>
              <w:spacing w:line="360" w:lineRule="auto"/>
              <w:jc w:val="center"/>
              <w:rPr>
                <w:sz w:val="22"/>
                <w:szCs w:val="22"/>
                <w:lang w:val="vi-VN"/>
              </w:rPr>
            </w:pPr>
            <w:r>
              <w:rPr>
                <w:sz w:val="22"/>
                <w:szCs w:val="22"/>
                <w:lang w:val="vi-VN"/>
              </w:rPr>
              <w:t>1</w:t>
            </w:r>
          </w:p>
        </w:tc>
        <w:tc>
          <w:tcPr>
            <w:tcW w:w="3903" w:type="dxa"/>
            <w:shd w:val="clear" w:color="auto" w:fill="auto"/>
          </w:tcPr>
          <w:p w14:paraId="4EA85CC3" w14:textId="0A34B998" w:rsidR="00F66CED" w:rsidRPr="00ED0BF9" w:rsidRDefault="00ED0BF9" w:rsidP="00383228">
            <w:pPr>
              <w:spacing w:line="360" w:lineRule="auto"/>
              <w:jc w:val="both"/>
              <w:rPr>
                <w:bCs/>
                <w:sz w:val="26"/>
                <w:szCs w:val="26"/>
                <w:lang w:val="vi-VN"/>
              </w:rPr>
            </w:pPr>
            <w:proofErr w:type="spellStart"/>
            <w:r w:rsidRPr="00ED0BF9">
              <w:rPr>
                <w:bCs/>
                <w:sz w:val="26"/>
                <w:szCs w:val="26"/>
              </w:rPr>
              <w:t>Thực</w:t>
            </w:r>
            <w:proofErr w:type="spellEnd"/>
            <w:r w:rsidRPr="00ED0BF9">
              <w:rPr>
                <w:bCs/>
                <w:sz w:val="26"/>
                <w:szCs w:val="26"/>
                <w:lang w:val="vi-VN"/>
              </w:rPr>
              <w:t xml:space="preserve"> trạng nhận thức kỹ năng sinh tồn trong môi trường nước cho sinh viên </w:t>
            </w:r>
            <w:r w:rsidR="00B45DFB">
              <w:rPr>
                <w:bCs/>
                <w:sz w:val="26"/>
                <w:szCs w:val="26"/>
                <w:lang w:val="vi-VN"/>
              </w:rPr>
              <w:t>S</w:t>
            </w:r>
            <w:r w:rsidRPr="00ED0BF9">
              <w:rPr>
                <w:bCs/>
                <w:sz w:val="26"/>
                <w:szCs w:val="26"/>
                <w:lang w:val="vi-VN"/>
              </w:rPr>
              <w:t>ư phạm</w:t>
            </w:r>
          </w:p>
        </w:tc>
        <w:tc>
          <w:tcPr>
            <w:tcW w:w="3570" w:type="dxa"/>
            <w:shd w:val="clear" w:color="auto" w:fill="auto"/>
          </w:tcPr>
          <w:p w14:paraId="2BFB7863" w14:textId="38D94E52" w:rsidR="00F66CED" w:rsidRPr="00F66CED" w:rsidRDefault="00F66CED" w:rsidP="008F79FF">
            <w:pPr>
              <w:spacing w:line="276" w:lineRule="auto"/>
              <w:jc w:val="both"/>
              <w:rPr>
                <w:lang w:val="vi-VN"/>
              </w:rPr>
            </w:pPr>
            <w:r w:rsidRPr="00F66CED">
              <w:rPr>
                <w:lang w:val="vi-VN"/>
              </w:rPr>
              <w:t xml:space="preserve">Báo cáo </w:t>
            </w:r>
            <w:r w:rsidR="00ED0BF9">
              <w:rPr>
                <w:lang w:val="vi-VN"/>
              </w:rPr>
              <w:t xml:space="preserve">đánh giá </w:t>
            </w:r>
            <w:r w:rsidRPr="00F66CED">
              <w:rPr>
                <w:lang w:val="vi-VN"/>
              </w:rPr>
              <w:t xml:space="preserve">thực trạng </w:t>
            </w:r>
            <w:r w:rsidR="00ED0BF9">
              <w:rPr>
                <w:lang w:val="vi-VN"/>
              </w:rPr>
              <w:t xml:space="preserve">nhận thức </w:t>
            </w:r>
            <w:r w:rsidR="00B45DFB">
              <w:rPr>
                <w:lang w:val="vi-VN"/>
              </w:rPr>
              <w:t>sinh tồn trong môi trường nước của sinh viên Sư phạm. Từ đó nâng cao kỹ năng xử lý các tình hướng dưới nước của sinh viên Sư phạm được hiệu quả và an toàn.</w:t>
            </w:r>
          </w:p>
        </w:tc>
        <w:tc>
          <w:tcPr>
            <w:tcW w:w="2313" w:type="dxa"/>
            <w:shd w:val="clear" w:color="auto" w:fill="auto"/>
            <w:vAlign w:val="center"/>
          </w:tcPr>
          <w:p w14:paraId="00B21978" w14:textId="77777777" w:rsidR="00F66CED" w:rsidRPr="00F66CED" w:rsidRDefault="00F66CED" w:rsidP="00F66CED">
            <w:pPr>
              <w:jc w:val="center"/>
              <w:rPr>
                <w:b/>
                <w:sz w:val="28"/>
                <w:szCs w:val="28"/>
                <w:lang w:val="vi-VN"/>
              </w:rPr>
            </w:pPr>
            <w:r w:rsidRPr="00F66CED">
              <w:rPr>
                <w:b/>
                <w:sz w:val="28"/>
                <w:szCs w:val="28"/>
                <w:lang w:val="vi-VN"/>
              </w:rPr>
              <w:t>Nguyễn Thị Thơm</w:t>
            </w:r>
          </w:p>
          <w:p w14:paraId="694635BE" w14:textId="77777777" w:rsidR="00F66CED" w:rsidRPr="00F66CED" w:rsidRDefault="00F66CED" w:rsidP="00F66CED">
            <w:pPr>
              <w:spacing w:line="360" w:lineRule="auto"/>
              <w:jc w:val="center"/>
              <w:rPr>
                <w:b/>
                <w:sz w:val="28"/>
                <w:szCs w:val="28"/>
              </w:rPr>
            </w:pPr>
          </w:p>
        </w:tc>
        <w:tc>
          <w:tcPr>
            <w:tcW w:w="1286" w:type="dxa"/>
            <w:shd w:val="clear" w:color="auto" w:fill="auto"/>
            <w:vAlign w:val="center"/>
          </w:tcPr>
          <w:p w14:paraId="4588BAAD" w14:textId="0F2F7BFC" w:rsidR="00F66CED" w:rsidRPr="00B100BF" w:rsidRDefault="00F66CED" w:rsidP="00383228">
            <w:pPr>
              <w:spacing w:line="360" w:lineRule="auto"/>
              <w:jc w:val="center"/>
              <w:rPr>
                <w:sz w:val="22"/>
                <w:szCs w:val="22"/>
              </w:rPr>
            </w:pPr>
            <w:r>
              <w:rPr>
                <w:color w:val="000000" w:themeColor="text1"/>
                <w:sz w:val="22"/>
                <w:szCs w:val="22"/>
                <w:lang w:val="vi-VN"/>
              </w:rPr>
              <w:t>0</w:t>
            </w:r>
            <w:r w:rsidR="00394E87">
              <w:rPr>
                <w:color w:val="000000" w:themeColor="text1"/>
                <w:sz w:val="22"/>
                <w:szCs w:val="22"/>
                <w:lang w:val="vi-VN"/>
              </w:rPr>
              <w:t>4</w:t>
            </w:r>
            <w:r>
              <w:rPr>
                <w:color w:val="000000" w:themeColor="text1"/>
                <w:sz w:val="22"/>
                <w:szCs w:val="22"/>
              </w:rPr>
              <w:t>/202</w:t>
            </w:r>
            <w:r>
              <w:rPr>
                <w:color w:val="000000" w:themeColor="text1"/>
                <w:sz w:val="22"/>
                <w:szCs w:val="22"/>
                <w:lang w:val="vi-VN"/>
              </w:rPr>
              <w:t>5</w:t>
            </w:r>
          </w:p>
        </w:tc>
        <w:tc>
          <w:tcPr>
            <w:tcW w:w="1545" w:type="dxa"/>
            <w:shd w:val="clear" w:color="auto" w:fill="auto"/>
          </w:tcPr>
          <w:p w14:paraId="78B122CA" w14:textId="77777777" w:rsidR="005D361B" w:rsidRDefault="005D361B" w:rsidP="00383228">
            <w:pPr>
              <w:spacing w:line="360" w:lineRule="auto"/>
              <w:jc w:val="center"/>
              <w:rPr>
                <w:color w:val="000000" w:themeColor="text1"/>
                <w:sz w:val="22"/>
                <w:szCs w:val="22"/>
              </w:rPr>
            </w:pPr>
          </w:p>
          <w:p w14:paraId="4B9AC295" w14:textId="77777777" w:rsidR="005D361B" w:rsidRDefault="005D361B" w:rsidP="00383228">
            <w:pPr>
              <w:spacing w:line="360" w:lineRule="auto"/>
              <w:jc w:val="center"/>
              <w:rPr>
                <w:color w:val="000000" w:themeColor="text1"/>
                <w:sz w:val="22"/>
                <w:szCs w:val="22"/>
              </w:rPr>
            </w:pPr>
          </w:p>
          <w:p w14:paraId="0D71AF1A" w14:textId="77777777" w:rsidR="005D361B" w:rsidRDefault="005D361B" w:rsidP="00383228">
            <w:pPr>
              <w:spacing w:line="360" w:lineRule="auto"/>
              <w:jc w:val="center"/>
              <w:rPr>
                <w:color w:val="000000" w:themeColor="text1"/>
                <w:sz w:val="22"/>
                <w:szCs w:val="22"/>
              </w:rPr>
            </w:pPr>
          </w:p>
          <w:p w14:paraId="4CEE0FF3" w14:textId="0B27B5AF" w:rsidR="00F66CED" w:rsidRPr="00B100BF" w:rsidRDefault="00F66CED" w:rsidP="00383228">
            <w:pPr>
              <w:spacing w:line="360" w:lineRule="auto"/>
              <w:jc w:val="center"/>
              <w:rPr>
                <w:sz w:val="22"/>
                <w:szCs w:val="22"/>
              </w:rPr>
            </w:pPr>
            <w:r w:rsidRPr="00B100BF">
              <w:rPr>
                <w:color w:val="000000" w:themeColor="text1"/>
                <w:sz w:val="22"/>
                <w:szCs w:val="22"/>
              </w:rPr>
              <w:t>VPK</w:t>
            </w:r>
            <w:r>
              <w:rPr>
                <w:color w:val="000000" w:themeColor="text1"/>
                <w:sz w:val="22"/>
                <w:szCs w:val="22"/>
                <w:lang w:val="vi-VN"/>
              </w:rPr>
              <w:t>/trực tiếp</w:t>
            </w:r>
          </w:p>
        </w:tc>
        <w:tc>
          <w:tcPr>
            <w:tcW w:w="1032" w:type="dxa"/>
            <w:shd w:val="clear" w:color="auto" w:fill="auto"/>
          </w:tcPr>
          <w:p w14:paraId="63E6BA43" w14:textId="77777777" w:rsidR="00F66CED" w:rsidRPr="00B100BF" w:rsidRDefault="00F66CED" w:rsidP="00383228">
            <w:pPr>
              <w:spacing w:line="360" w:lineRule="auto"/>
              <w:jc w:val="center"/>
              <w:rPr>
                <w:sz w:val="22"/>
                <w:szCs w:val="22"/>
              </w:rPr>
            </w:pPr>
          </w:p>
        </w:tc>
      </w:tr>
      <w:tr w:rsidR="00F66CED" w:rsidRPr="00B100BF" w14:paraId="6C7443EC" w14:textId="77777777" w:rsidTr="00F66CED">
        <w:trPr>
          <w:jc w:val="center"/>
        </w:trPr>
        <w:tc>
          <w:tcPr>
            <w:tcW w:w="770" w:type="dxa"/>
            <w:shd w:val="clear" w:color="auto" w:fill="auto"/>
            <w:vAlign w:val="center"/>
          </w:tcPr>
          <w:p w14:paraId="0ED1C0C8" w14:textId="1583C873" w:rsidR="00F66CED" w:rsidRPr="00F66CED" w:rsidRDefault="00ED0BF9" w:rsidP="00315679">
            <w:pPr>
              <w:spacing w:line="360" w:lineRule="auto"/>
              <w:jc w:val="center"/>
              <w:rPr>
                <w:sz w:val="22"/>
                <w:szCs w:val="22"/>
                <w:lang w:val="vi-VN"/>
              </w:rPr>
            </w:pPr>
            <w:r>
              <w:rPr>
                <w:sz w:val="22"/>
                <w:szCs w:val="22"/>
                <w:lang w:val="vi-VN"/>
              </w:rPr>
              <w:t>2</w:t>
            </w:r>
          </w:p>
        </w:tc>
        <w:tc>
          <w:tcPr>
            <w:tcW w:w="3903" w:type="dxa"/>
            <w:shd w:val="clear" w:color="auto" w:fill="auto"/>
          </w:tcPr>
          <w:p w14:paraId="1FDD7221" w14:textId="4835D694" w:rsidR="00F66CED" w:rsidRPr="00B45DFB" w:rsidRDefault="00B45DFB" w:rsidP="00315679">
            <w:pPr>
              <w:spacing w:line="360" w:lineRule="auto"/>
              <w:jc w:val="both"/>
              <w:rPr>
                <w:sz w:val="26"/>
                <w:szCs w:val="26"/>
                <w:lang w:val="vi-VN"/>
              </w:rPr>
            </w:pPr>
            <w:r w:rsidRPr="00B45DFB">
              <w:rPr>
                <w:sz w:val="26"/>
                <w:szCs w:val="26"/>
                <w:lang w:val="vi-VN"/>
              </w:rPr>
              <w:t xml:space="preserve">Hoạt động rèn luyện nghiệp vụ sư phạm trong cấu trúc nghề nghiệp giáo viên ngành Giáo dục thể chất </w:t>
            </w:r>
          </w:p>
        </w:tc>
        <w:tc>
          <w:tcPr>
            <w:tcW w:w="3570" w:type="dxa"/>
            <w:shd w:val="clear" w:color="auto" w:fill="auto"/>
          </w:tcPr>
          <w:p w14:paraId="0D701BAE" w14:textId="4990D774" w:rsidR="00F66CED" w:rsidRPr="00F66CED" w:rsidRDefault="00394E87" w:rsidP="008F79FF">
            <w:pPr>
              <w:spacing w:line="276" w:lineRule="auto"/>
              <w:jc w:val="both"/>
              <w:rPr>
                <w:lang w:val="vi-VN"/>
              </w:rPr>
            </w:pPr>
            <w:r>
              <w:rPr>
                <w:lang w:val="vi-VN"/>
              </w:rPr>
              <w:t xml:space="preserve">Chuyên đề hướng tới </w:t>
            </w:r>
            <w:r w:rsidR="00787128">
              <w:rPr>
                <w:lang w:val="vi-VN"/>
              </w:rPr>
              <w:t>việc nâng cao nghiệp vụ sư phạm cho sinh viên trong quá trình rèn luyện và phát triển các kỹ năng sư phạm cần thiết  trong cấu trúc nghề nghiệp của giáo viên ngành GDTC.</w:t>
            </w:r>
          </w:p>
        </w:tc>
        <w:tc>
          <w:tcPr>
            <w:tcW w:w="2313" w:type="dxa"/>
            <w:shd w:val="clear" w:color="auto" w:fill="auto"/>
            <w:vAlign w:val="center"/>
          </w:tcPr>
          <w:p w14:paraId="20E2A4D3" w14:textId="11D70184" w:rsidR="00F66CED" w:rsidRPr="00F66CED" w:rsidRDefault="00394E87" w:rsidP="00ED0BF9">
            <w:pPr>
              <w:jc w:val="center"/>
              <w:rPr>
                <w:b/>
                <w:sz w:val="28"/>
                <w:szCs w:val="28"/>
              </w:rPr>
            </w:pPr>
            <w:r w:rsidRPr="00F66CED">
              <w:rPr>
                <w:b/>
                <w:sz w:val="28"/>
                <w:szCs w:val="28"/>
                <w:lang w:val="vi-VN"/>
              </w:rPr>
              <w:t>Nguyễn Th</w:t>
            </w:r>
            <w:r>
              <w:rPr>
                <w:b/>
                <w:sz w:val="28"/>
                <w:szCs w:val="28"/>
                <w:lang w:val="vi-VN"/>
              </w:rPr>
              <w:t>u Thuỷ</w:t>
            </w:r>
          </w:p>
        </w:tc>
        <w:tc>
          <w:tcPr>
            <w:tcW w:w="1286" w:type="dxa"/>
            <w:shd w:val="clear" w:color="auto" w:fill="auto"/>
            <w:vAlign w:val="center"/>
          </w:tcPr>
          <w:p w14:paraId="31D9F87D" w14:textId="7E948E22" w:rsidR="00F66CED" w:rsidRPr="00B100BF" w:rsidRDefault="00F66CED" w:rsidP="00315679">
            <w:pPr>
              <w:spacing w:line="360" w:lineRule="auto"/>
              <w:jc w:val="center"/>
              <w:rPr>
                <w:sz w:val="22"/>
                <w:szCs w:val="22"/>
              </w:rPr>
            </w:pPr>
            <w:r>
              <w:rPr>
                <w:color w:val="000000" w:themeColor="text1"/>
                <w:sz w:val="22"/>
                <w:szCs w:val="22"/>
                <w:lang w:val="vi-VN"/>
              </w:rPr>
              <w:t>0</w:t>
            </w:r>
            <w:r w:rsidR="005D361B">
              <w:rPr>
                <w:color w:val="000000" w:themeColor="text1"/>
                <w:sz w:val="22"/>
                <w:szCs w:val="22"/>
                <w:lang w:val="vi-VN"/>
              </w:rPr>
              <w:t>4</w:t>
            </w:r>
            <w:r>
              <w:rPr>
                <w:color w:val="000000" w:themeColor="text1"/>
                <w:sz w:val="22"/>
                <w:szCs w:val="22"/>
              </w:rPr>
              <w:t>/202</w:t>
            </w:r>
            <w:r>
              <w:rPr>
                <w:color w:val="000000" w:themeColor="text1"/>
                <w:sz w:val="22"/>
                <w:szCs w:val="22"/>
                <w:lang w:val="vi-VN"/>
              </w:rPr>
              <w:t>5</w:t>
            </w:r>
          </w:p>
        </w:tc>
        <w:tc>
          <w:tcPr>
            <w:tcW w:w="1545" w:type="dxa"/>
            <w:shd w:val="clear" w:color="auto" w:fill="auto"/>
          </w:tcPr>
          <w:p w14:paraId="1F3A6C4E" w14:textId="77777777" w:rsidR="005D361B" w:rsidRDefault="005D361B" w:rsidP="00315679">
            <w:pPr>
              <w:spacing w:line="360" w:lineRule="auto"/>
              <w:jc w:val="center"/>
              <w:rPr>
                <w:color w:val="000000" w:themeColor="text1"/>
                <w:sz w:val="22"/>
                <w:szCs w:val="22"/>
              </w:rPr>
            </w:pPr>
          </w:p>
          <w:p w14:paraId="1FB60D26" w14:textId="77777777" w:rsidR="00787128" w:rsidRDefault="00787128" w:rsidP="00315679">
            <w:pPr>
              <w:spacing w:line="360" w:lineRule="auto"/>
              <w:jc w:val="center"/>
              <w:rPr>
                <w:color w:val="000000" w:themeColor="text1"/>
                <w:sz w:val="22"/>
                <w:szCs w:val="22"/>
              </w:rPr>
            </w:pPr>
          </w:p>
          <w:p w14:paraId="121E91FA" w14:textId="251131F3" w:rsidR="00F66CED" w:rsidRPr="00B100BF" w:rsidRDefault="00F66CED" w:rsidP="00315679">
            <w:pPr>
              <w:spacing w:line="360" w:lineRule="auto"/>
              <w:jc w:val="center"/>
              <w:rPr>
                <w:sz w:val="22"/>
                <w:szCs w:val="22"/>
              </w:rPr>
            </w:pPr>
            <w:r w:rsidRPr="00B100BF">
              <w:rPr>
                <w:color w:val="000000" w:themeColor="text1"/>
                <w:sz w:val="22"/>
                <w:szCs w:val="22"/>
              </w:rPr>
              <w:t>VPK</w:t>
            </w:r>
            <w:r>
              <w:rPr>
                <w:color w:val="000000" w:themeColor="text1"/>
                <w:sz w:val="22"/>
                <w:szCs w:val="22"/>
                <w:lang w:val="vi-VN"/>
              </w:rPr>
              <w:t>/trực tiếp</w:t>
            </w:r>
          </w:p>
        </w:tc>
        <w:tc>
          <w:tcPr>
            <w:tcW w:w="1032" w:type="dxa"/>
            <w:shd w:val="clear" w:color="auto" w:fill="auto"/>
          </w:tcPr>
          <w:p w14:paraId="39D2F0FF" w14:textId="77777777" w:rsidR="00F66CED" w:rsidRPr="00B100BF" w:rsidRDefault="00F66CED" w:rsidP="00315679">
            <w:pPr>
              <w:spacing w:line="360" w:lineRule="auto"/>
              <w:jc w:val="center"/>
              <w:rPr>
                <w:sz w:val="22"/>
                <w:szCs w:val="22"/>
              </w:rPr>
            </w:pPr>
          </w:p>
        </w:tc>
      </w:tr>
      <w:tr w:rsidR="00394E87" w:rsidRPr="00B100BF" w14:paraId="17D92BA7" w14:textId="77777777" w:rsidTr="00F66CED">
        <w:trPr>
          <w:jc w:val="center"/>
        </w:trPr>
        <w:tc>
          <w:tcPr>
            <w:tcW w:w="770" w:type="dxa"/>
            <w:shd w:val="clear" w:color="auto" w:fill="auto"/>
            <w:vAlign w:val="center"/>
          </w:tcPr>
          <w:p w14:paraId="74794956" w14:textId="218C9456" w:rsidR="00394E87" w:rsidRDefault="00394E87" w:rsidP="00315679">
            <w:pPr>
              <w:spacing w:line="360" w:lineRule="auto"/>
              <w:jc w:val="center"/>
              <w:rPr>
                <w:sz w:val="22"/>
                <w:szCs w:val="22"/>
                <w:lang w:val="vi-VN"/>
              </w:rPr>
            </w:pPr>
            <w:r>
              <w:rPr>
                <w:sz w:val="22"/>
                <w:szCs w:val="22"/>
                <w:lang w:val="vi-VN"/>
              </w:rPr>
              <w:t>3</w:t>
            </w:r>
          </w:p>
        </w:tc>
        <w:tc>
          <w:tcPr>
            <w:tcW w:w="3903" w:type="dxa"/>
            <w:shd w:val="clear" w:color="auto" w:fill="auto"/>
          </w:tcPr>
          <w:p w14:paraId="6BFF5B54" w14:textId="71533E5E" w:rsidR="00394E87" w:rsidRPr="00B45DFB" w:rsidRDefault="00394E87" w:rsidP="00315679">
            <w:pPr>
              <w:spacing w:line="360" w:lineRule="auto"/>
              <w:jc w:val="both"/>
              <w:rPr>
                <w:sz w:val="26"/>
                <w:szCs w:val="26"/>
                <w:lang w:val="vi-VN"/>
              </w:rPr>
            </w:pPr>
            <w:r>
              <w:rPr>
                <w:sz w:val="26"/>
                <w:szCs w:val="26"/>
                <w:lang w:val="vi-VN"/>
              </w:rPr>
              <w:t>Kinh nghiệm sinh hoạt chuyên môn ở trường THPT</w:t>
            </w:r>
          </w:p>
        </w:tc>
        <w:tc>
          <w:tcPr>
            <w:tcW w:w="3570" w:type="dxa"/>
            <w:shd w:val="clear" w:color="auto" w:fill="auto"/>
          </w:tcPr>
          <w:p w14:paraId="3E5FA5B8" w14:textId="0C013314" w:rsidR="00394E87" w:rsidRPr="00F66CED" w:rsidRDefault="00787128" w:rsidP="008F79FF">
            <w:pPr>
              <w:spacing w:line="276" w:lineRule="auto"/>
              <w:jc w:val="both"/>
              <w:rPr>
                <w:lang w:val="vi-VN"/>
              </w:rPr>
            </w:pPr>
            <w:r>
              <w:rPr>
                <w:lang w:val="vi-VN"/>
              </w:rPr>
              <w:t>Chia sẻ những điểm mạnh và tồn tại khi tham gia công tác sinh hoạt chuyên môn tại trường phổ thông.</w:t>
            </w:r>
          </w:p>
        </w:tc>
        <w:tc>
          <w:tcPr>
            <w:tcW w:w="2313" w:type="dxa"/>
            <w:shd w:val="clear" w:color="auto" w:fill="auto"/>
            <w:vAlign w:val="center"/>
          </w:tcPr>
          <w:p w14:paraId="76655596" w14:textId="7C413409" w:rsidR="00394E87" w:rsidRPr="00394E87" w:rsidRDefault="00394E87" w:rsidP="00ED0BF9">
            <w:pPr>
              <w:jc w:val="center"/>
              <w:rPr>
                <w:b/>
                <w:sz w:val="28"/>
                <w:szCs w:val="28"/>
                <w:lang w:val="vi-VN"/>
              </w:rPr>
            </w:pPr>
            <w:r>
              <w:rPr>
                <w:b/>
                <w:sz w:val="28"/>
                <w:szCs w:val="28"/>
                <w:lang w:val="vi-VN"/>
              </w:rPr>
              <w:t>Lê Xuân Điệp</w:t>
            </w:r>
          </w:p>
        </w:tc>
        <w:tc>
          <w:tcPr>
            <w:tcW w:w="1286" w:type="dxa"/>
            <w:shd w:val="clear" w:color="auto" w:fill="auto"/>
            <w:vAlign w:val="center"/>
          </w:tcPr>
          <w:p w14:paraId="28916237" w14:textId="779BC3E6" w:rsidR="00394E87" w:rsidRDefault="00394E87" w:rsidP="00315679">
            <w:pPr>
              <w:spacing w:line="360" w:lineRule="auto"/>
              <w:jc w:val="center"/>
              <w:rPr>
                <w:color w:val="000000" w:themeColor="text1"/>
                <w:sz w:val="22"/>
                <w:szCs w:val="22"/>
                <w:lang w:val="vi-VN"/>
              </w:rPr>
            </w:pPr>
            <w:r>
              <w:rPr>
                <w:color w:val="000000" w:themeColor="text1"/>
                <w:sz w:val="22"/>
                <w:szCs w:val="22"/>
                <w:lang w:val="vi-VN"/>
              </w:rPr>
              <w:t>04</w:t>
            </w:r>
            <w:r>
              <w:rPr>
                <w:color w:val="000000" w:themeColor="text1"/>
                <w:sz w:val="22"/>
                <w:szCs w:val="22"/>
              </w:rPr>
              <w:t>/202</w:t>
            </w:r>
            <w:r>
              <w:rPr>
                <w:color w:val="000000" w:themeColor="text1"/>
                <w:sz w:val="22"/>
                <w:szCs w:val="22"/>
                <w:lang w:val="vi-VN"/>
              </w:rPr>
              <w:t>5</w:t>
            </w:r>
          </w:p>
        </w:tc>
        <w:tc>
          <w:tcPr>
            <w:tcW w:w="1545" w:type="dxa"/>
            <w:shd w:val="clear" w:color="auto" w:fill="auto"/>
          </w:tcPr>
          <w:p w14:paraId="23059F0F" w14:textId="77777777" w:rsidR="00394E87" w:rsidRDefault="00394E87" w:rsidP="00315679">
            <w:pPr>
              <w:spacing w:line="360" w:lineRule="auto"/>
              <w:jc w:val="center"/>
              <w:rPr>
                <w:color w:val="000000" w:themeColor="text1"/>
                <w:sz w:val="22"/>
                <w:szCs w:val="22"/>
              </w:rPr>
            </w:pPr>
          </w:p>
          <w:p w14:paraId="6C71A23B" w14:textId="2543544C" w:rsidR="00394E87" w:rsidRDefault="00394E87" w:rsidP="00315679">
            <w:pPr>
              <w:spacing w:line="360" w:lineRule="auto"/>
              <w:jc w:val="center"/>
              <w:rPr>
                <w:color w:val="000000" w:themeColor="text1"/>
                <w:sz w:val="22"/>
                <w:szCs w:val="22"/>
              </w:rPr>
            </w:pPr>
            <w:r w:rsidRPr="00B100BF">
              <w:rPr>
                <w:color w:val="000000" w:themeColor="text1"/>
                <w:sz w:val="22"/>
                <w:szCs w:val="22"/>
              </w:rPr>
              <w:t>VPK</w:t>
            </w:r>
            <w:r>
              <w:rPr>
                <w:color w:val="000000" w:themeColor="text1"/>
                <w:sz w:val="22"/>
                <w:szCs w:val="22"/>
                <w:lang w:val="vi-VN"/>
              </w:rPr>
              <w:t>/trực tiếp</w:t>
            </w:r>
          </w:p>
        </w:tc>
        <w:tc>
          <w:tcPr>
            <w:tcW w:w="1032" w:type="dxa"/>
            <w:shd w:val="clear" w:color="auto" w:fill="auto"/>
          </w:tcPr>
          <w:p w14:paraId="5E69B1DC" w14:textId="77777777" w:rsidR="00394E87" w:rsidRPr="00B100BF" w:rsidRDefault="00394E87" w:rsidP="00315679">
            <w:pPr>
              <w:spacing w:line="360" w:lineRule="auto"/>
              <w:jc w:val="center"/>
              <w:rPr>
                <w:sz w:val="22"/>
                <w:szCs w:val="22"/>
              </w:rPr>
            </w:pPr>
          </w:p>
        </w:tc>
      </w:tr>
    </w:tbl>
    <w:p w14:paraId="681AD8D6" w14:textId="77777777" w:rsidR="00275408" w:rsidRDefault="00D15D53">
      <w:pPr>
        <w:rPr>
          <w:lang w:val="vi-VN"/>
        </w:rPr>
      </w:pPr>
      <w:r>
        <w:rPr>
          <w:lang w:val="vi-VN"/>
        </w:rPr>
        <w:t xml:space="preserve">Danh sách có 3 seminar </w:t>
      </w:r>
    </w:p>
    <w:p w14:paraId="68FD67B3" w14:textId="77777777" w:rsidR="00D15D53" w:rsidRDefault="00D15D53">
      <w:pPr>
        <w:rPr>
          <w:lang w:val="vi-VN"/>
        </w:rPr>
      </w:pPr>
    </w:p>
    <w:p w14:paraId="5C8035B0" w14:textId="77777777" w:rsidR="00D15D53" w:rsidRDefault="00D15D53">
      <w:pPr>
        <w:rPr>
          <w:lang w:val="vi-VN"/>
        </w:rPr>
      </w:pPr>
    </w:p>
    <w:p w14:paraId="3D987DD9" w14:textId="111520ED" w:rsidR="00D15D53" w:rsidRDefault="00D15D53">
      <w:pPr>
        <w:rPr>
          <w:lang w:val="vi-VN"/>
        </w:rPr>
      </w:pPr>
      <w:r>
        <w:rPr>
          <w:lang w:val="vi-VN"/>
        </w:rPr>
        <w:t>Người lập danh sách                                                                                                                                        Xác nhận của trưởng Khoa</w:t>
      </w:r>
    </w:p>
    <w:p w14:paraId="729CEA61" w14:textId="3F4F9E38" w:rsidR="00F66CED" w:rsidRDefault="00F66CED">
      <w:pPr>
        <w:rPr>
          <w:lang w:val="vi-VN"/>
        </w:rPr>
      </w:pPr>
    </w:p>
    <w:p w14:paraId="72D828EC" w14:textId="69A6CC3C" w:rsidR="00F66CED" w:rsidRDefault="00F66CED">
      <w:pPr>
        <w:rPr>
          <w:lang w:val="vi-VN"/>
        </w:rPr>
      </w:pPr>
    </w:p>
    <w:p w14:paraId="3553D61D" w14:textId="77777777" w:rsidR="007B50D0" w:rsidRDefault="007B50D0">
      <w:pPr>
        <w:rPr>
          <w:lang w:val="vi-VN"/>
        </w:rPr>
      </w:pPr>
      <w:r>
        <w:rPr>
          <w:noProof/>
          <w:sz w:val="26"/>
        </w:rPr>
        <w:drawing>
          <wp:anchor distT="0" distB="0" distL="114300" distR="114300" simplePos="0" relativeHeight="251661312" behindDoc="0" locked="0" layoutInCell="1" allowOverlap="1" wp14:anchorId="0C756425" wp14:editId="0FE6B82D">
            <wp:simplePos x="914400" y="4518837"/>
            <wp:positionH relativeFrom="column">
              <wp:align>left</wp:align>
            </wp:positionH>
            <wp:positionV relativeFrom="paragraph">
              <wp:align>top</wp:align>
            </wp:positionV>
            <wp:extent cx="1524000" cy="566055"/>
            <wp:effectExtent l="0" t="0" r="0" b="571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24000" cy="566055"/>
                    </a:xfrm>
                    <a:prstGeom prst="rect">
                      <a:avLst/>
                    </a:prstGeom>
                  </pic:spPr>
                </pic:pic>
              </a:graphicData>
            </a:graphic>
          </wp:anchor>
        </w:drawing>
      </w:r>
    </w:p>
    <w:p w14:paraId="23A3C3BE" w14:textId="5C684EDB" w:rsidR="00F66CED" w:rsidRDefault="007B50D0" w:rsidP="007B50D0">
      <w:pPr>
        <w:tabs>
          <w:tab w:val="left" w:pos="8724"/>
        </w:tabs>
        <w:rPr>
          <w:lang w:val="vi-VN"/>
        </w:rPr>
      </w:pPr>
      <w:r>
        <w:rPr>
          <w:lang w:val="vi-VN"/>
        </w:rPr>
        <w:tab/>
        <w:t xml:space="preserve">.                             </w:t>
      </w:r>
      <w:r w:rsidRPr="00141737">
        <w:rPr>
          <w:noProof/>
          <w:sz w:val="26"/>
          <w:szCs w:val="26"/>
        </w:rPr>
        <w:drawing>
          <wp:inline distT="0" distB="0" distL="0" distR="0" wp14:anchorId="37879EE9" wp14:editId="68E82649">
            <wp:extent cx="1370734" cy="488315"/>
            <wp:effectExtent l="0" t="0" r="1270" b="6985"/>
            <wp:docPr id="8" name="Picture 8" descr="C:\Users\Admin\Desktop\Tiêu chuẩn 5 (gửi Minh)\Tiêu chuẩn 5 (gửi Minh)\MẪU CHỮ KÝ ĐIỆN TỬ\A.T.A-(Chữ 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Tiêu chuẩn 5 (gửi Minh)\Tiêu chuẩn 5 (gửi Minh)\MẪU CHỮ KÝ ĐIỆN TỬ\A.T.A-(Chữ k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6054" cy="490210"/>
                    </a:xfrm>
                    <a:prstGeom prst="rect">
                      <a:avLst/>
                    </a:prstGeom>
                    <a:noFill/>
                    <a:ln>
                      <a:noFill/>
                    </a:ln>
                  </pic:spPr>
                </pic:pic>
              </a:graphicData>
            </a:graphic>
          </wp:inline>
        </w:drawing>
      </w:r>
      <w:r>
        <w:rPr>
          <w:lang w:val="vi-VN"/>
        </w:rPr>
        <w:br w:type="textWrapping" w:clear="all"/>
      </w:r>
    </w:p>
    <w:p w14:paraId="5EE1B9BF" w14:textId="149FB2F3" w:rsidR="00F66CED" w:rsidRDefault="00F66CED">
      <w:pPr>
        <w:rPr>
          <w:lang w:val="vi-VN"/>
        </w:rPr>
      </w:pPr>
    </w:p>
    <w:p w14:paraId="4DA0D098" w14:textId="7E41C9C3" w:rsidR="00F66CED" w:rsidRPr="007B50D0" w:rsidRDefault="00F66CED" w:rsidP="00F66CED">
      <w:pPr>
        <w:tabs>
          <w:tab w:val="left" w:pos="9812"/>
        </w:tabs>
        <w:rPr>
          <w:b/>
          <w:bCs/>
          <w:lang w:val="vi-VN"/>
        </w:rPr>
      </w:pPr>
      <w:r>
        <w:rPr>
          <w:lang w:val="vi-VN"/>
        </w:rPr>
        <w:t xml:space="preserve">  </w:t>
      </w:r>
      <w:r w:rsidRPr="007B50D0">
        <w:rPr>
          <w:b/>
          <w:bCs/>
          <w:lang w:val="vi-VN"/>
        </w:rPr>
        <w:t xml:space="preserve"> Nguyễn Thị Hà</w:t>
      </w:r>
      <w:r w:rsidRPr="007B50D0">
        <w:rPr>
          <w:b/>
          <w:bCs/>
          <w:lang w:val="vi-VN"/>
        </w:rPr>
        <w:tab/>
        <w:t>.           Vũ Tuấn Anh</w:t>
      </w:r>
    </w:p>
    <w:sectPr w:rsidR="00F66CED" w:rsidRPr="007B50D0" w:rsidSect="00D15D53">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46"/>
    <w:rsid w:val="00115843"/>
    <w:rsid w:val="00275408"/>
    <w:rsid w:val="00315837"/>
    <w:rsid w:val="00383228"/>
    <w:rsid w:val="00394E87"/>
    <w:rsid w:val="005C6D8D"/>
    <w:rsid w:val="005D361B"/>
    <w:rsid w:val="00781B5B"/>
    <w:rsid w:val="00787128"/>
    <w:rsid w:val="007B50D0"/>
    <w:rsid w:val="008F79FF"/>
    <w:rsid w:val="00B45DFB"/>
    <w:rsid w:val="00D15D53"/>
    <w:rsid w:val="00D40946"/>
    <w:rsid w:val="00ED0BF9"/>
    <w:rsid w:val="00F66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E5E8"/>
  <w15:docId w15:val="{BED723C5-012E-B94F-A337-BFFC910A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8"/>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D53"/>
    <w:pPr>
      <w:spacing w:after="0" w:line="240" w:lineRule="auto"/>
    </w:pPr>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nguyenthihagdtc@hpu2.edu.vn</cp:lastModifiedBy>
  <cp:revision>3</cp:revision>
  <dcterms:created xsi:type="dcterms:W3CDTF">2025-04-05T03:21:00Z</dcterms:created>
  <dcterms:modified xsi:type="dcterms:W3CDTF">2025-04-05T07:19:00Z</dcterms:modified>
</cp:coreProperties>
</file>